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09" w:rsidRPr="00E057BD" w:rsidRDefault="00FE5B09" w:rsidP="00FE5B09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bookmarkStart w:id="0" w:name="_Hlk486584672"/>
      <w:bookmarkStart w:id="1" w:name="_GoBack"/>
      <w:r w:rsidRPr="00E057BD">
        <w:rPr>
          <w:rFonts w:eastAsia="Calibri" w:cstheme="minorHAnsi"/>
          <w:b/>
          <w:sz w:val="24"/>
          <w:szCs w:val="24"/>
        </w:rPr>
        <w:t>PROCEDURA POSTĘPOWANIA – WYPADEK UCZNIA</w:t>
      </w:r>
    </w:p>
    <w:bookmarkEnd w:id="0"/>
    <w:bookmarkEnd w:id="1"/>
    <w:p w:rsidR="00FE5B09" w:rsidRDefault="00FE5B09" w:rsidP="00FE5B0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SPOSÓB POSTĘPOWANIA:</w:t>
      </w:r>
    </w:p>
    <w:p w:rsidR="00FE5B09" w:rsidRDefault="00FE5B09" w:rsidP="00FE5B09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FE5B09" w:rsidRPr="000C6AB5" w:rsidRDefault="00FE5B09" w:rsidP="00FE5B09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Udziel pierwszej pomocy medycznej poszkodowanemu</w:t>
      </w:r>
    </w:p>
    <w:p w:rsidR="00FE5B09" w:rsidRPr="000C6AB5" w:rsidRDefault="00FE5B09" w:rsidP="00FE5B09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 xml:space="preserve">niezwłocznie zapewnij poszkodowanemu opiekę, w szczególności sprowadzając fachową pomoc medyczną, </w:t>
      </w:r>
    </w:p>
    <w:p w:rsidR="00FE5B09" w:rsidRPr="000C6AB5" w:rsidRDefault="00FE5B09" w:rsidP="00FE5B09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 xml:space="preserve">nie dopuszczaj do zajęć lub przerwij je wyprowadzając uczniów z miejsca zagrożenia, </w:t>
      </w:r>
    </w:p>
    <w:p w:rsidR="00FE5B09" w:rsidRPr="000C6AB5" w:rsidRDefault="00FE5B09" w:rsidP="00FE5B09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przekaż nadzór nad swoimi uczniami innemu nauczycielowi</w:t>
      </w:r>
    </w:p>
    <w:p w:rsidR="00FE5B09" w:rsidRPr="000C6AB5" w:rsidRDefault="00FE5B09" w:rsidP="00FE5B09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 xml:space="preserve">powiadom niezwłocznie dyrektora szkoły, rodziców (opiekunów) poszkodowanego, pracownika służby bezpieczeństwa i higieny pracy, społecznego inspektora pracy, </w:t>
      </w:r>
    </w:p>
    <w:p w:rsidR="00FE5B09" w:rsidRPr="000C6AB5" w:rsidRDefault="00FE5B09" w:rsidP="00FE5B09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powiadom organ prowadzący szkołę lub placówkę, radę rodziców,</w:t>
      </w:r>
    </w:p>
    <w:p w:rsidR="00FE5B09" w:rsidRPr="000C6AB5" w:rsidRDefault="00FE5B09" w:rsidP="00FE5B09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o wypadku śmiertelnym, ciężkim i zbiorowym zawiadamia się niezwłocznie prokuratora</w:t>
      </w:r>
      <w:r>
        <w:rPr>
          <w:rFonts w:eastAsia="Calibri" w:cstheme="minorHAnsi"/>
          <w:sz w:val="24"/>
          <w:szCs w:val="24"/>
        </w:rPr>
        <w:t xml:space="preserve"> </w:t>
      </w:r>
      <w:r w:rsidRPr="000C6AB5">
        <w:rPr>
          <w:rFonts w:eastAsia="Calibri" w:cstheme="minorHAnsi"/>
          <w:sz w:val="24"/>
          <w:szCs w:val="24"/>
        </w:rPr>
        <w:t>i kuratora oświaty.</w:t>
      </w:r>
    </w:p>
    <w:p w:rsidR="00FE5B09" w:rsidRPr="000C6AB5" w:rsidRDefault="00FE5B09" w:rsidP="00FE5B09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O wypadku, do którego doszło w wyniku zatrucia, zawiadamia się niezwłocznie</w:t>
      </w:r>
      <w:r>
        <w:rPr>
          <w:rFonts w:eastAsia="Calibri" w:cstheme="minorHAnsi"/>
          <w:sz w:val="24"/>
          <w:szCs w:val="24"/>
        </w:rPr>
        <w:t xml:space="preserve"> </w:t>
      </w:r>
      <w:r w:rsidRPr="000C6AB5">
        <w:rPr>
          <w:rFonts w:eastAsia="Calibri" w:cstheme="minorHAnsi"/>
          <w:sz w:val="24"/>
          <w:szCs w:val="24"/>
        </w:rPr>
        <w:t>państwowego inspektora sanitarnego.</w:t>
      </w:r>
    </w:p>
    <w:p w:rsidR="00FE5B09" w:rsidRPr="000C6AB5" w:rsidRDefault="00FE5B09" w:rsidP="00FE5B09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Zawiadomień dokonuje dyrektor lub upoważniony przez niego pracownik szkoły lub placówki. Fakt ten powiadamiający dokumentuje wpisem w dzienniku zajęć podając datę</w:t>
      </w:r>
      <w:r>
        <w:rPr>
          <w:rFonts w:eastAsia="Calibri" w:cstheme="minorHAnsi"/>
          <w:sz w:val="24"/>
          <w:szCs w:val="24"/>
        </w:rPr>
        <w:t xml:space="preserve"> </w:t>
      </w:r>
      <w:r w:rsidRPr="000C6AB5">
        <w:rPr>
          <w:rFonts w:eastAsia="Calibri" w:cstheme="minorHAnsi"/>
          <w:sz w:val="24"/>
          <w:szCs w:val="24"/>
        </w:rPr>
        <w:t>i godzinę powiadomienia rodziców / opiekunów prawnych ucznia o wypadku.</w:t>
      </w:r>
    </w:p>
    <w:p w:rsidR="00FE5B09" w:rsidRPr="000C6AB5" w:rsidRDefault="00FE5B09" w:rsidP="00FE5B09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Przy lekkich przypadkach (brak wyraźnych obrażeń – np. widoczne tylko lekkie</w:t>
      </w:r>
    </w:p>
    <w:p w:rsidR="00FE5B09" w:rsidRPr="000C6AB5" w:rsidRDefault="00FE5B09" w:rsidP="00FE5B09">
      <w:pPr>
        <w:pStyle w:val="Akapitzlist"/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zaczerwienienie, zadrapanie, lekkie skaleczenie), po udzieleniu pierwszej pomocy</w:t>
      </w:r>
    </w:p>
    <w:p w:rsidR="00FE5B09" w:rsidRPr="000C6AB5" w:rsidRDefault="00FE5B09" w:rsidP="00FE5B09">
      <w:pPr>
        <w:pStyle w:val="Akapitzlist"/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poszkodowanemu uczniowi powiadamiający o zdarzeniu ustala z nim:</w:t>
      </w:r>
    </w:p>
    <w:p w:rsidR="00FE5B09" w:rsidRPr="000C6AB5" w:rsidRDefault="00FE5B09" w:rsidP="00FE5B09">
      <w:pPr>
        <w:pStyle w:val="Akapitzlist"/>
        <w:numPr>
          <w:ilvl w:val="1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potrzebę wezwania pogotowia,</w:t>
      </w:r>
    </w:p>
    <w:p w:rsidR="00FE5B09" w:rsidRPr="000C6AB5" w:rsidRDefault="00FE5B09" w:rsidP="00FE5B09">
      <w:pPr>
        <w:pStyle w:val="Akapitzlist"/>
        <w:numPr>
          <w:ilvl w:val="1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potrzebę wcześniejszego przyjścia rodzica,</w:t>
      </w:r>
    </w:p>
    <w:p w:rsidR="00FE5B09" w:rsidRPr="000C6AB5" w:rsidRDefault="00FE5B09" w:rsidP="00FE5B09">
      <w:pPr>
        <w:pStyle w:val="Akapitzlist"/>
        <w:numPr>
          <w:ilvl w:val="1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godzinę odbioru dziecka ze szkoły w dniu zdarzenia</w:t>
      </w:r>
    </w:p>
    <w:p w:rsidR="00FE5B09" w:rsidRPr="000C6AB5" w:rsidRDefault="00FE5B09" w:rsidP="00FE5B09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Informację o powyższych ustaleniach powiadamiający zamieszcza również w dzienniku</w:t>
      </w:r>
      <w:r>
        <w:rPr>
          <w:rFonts w:eastAsia="Calibri" w:cstheme="minorHAnsi"/>
          <w:sz w:val="24"/>
          <w:szCs w:val="24"/>
        </w:rPr>
        <w:t xml:space="preserve"> </w:t>
      </w:r>
      <w:r w:rsidRPr="000C6AB5">
        <w:rPr>
          <w:rFonts w:eastAsia="Calibri" w:cstheme="minorHAnsi"/>
          <w:sz w:val="24"/>
          <w:szCs w:val="24"/>
        </w:rPr>
        <w:t>zajęć.</w:t>
      </w:r>
    </w:p>
    <w:p w:rsidR="00FE5B09" w:rsidRPr="000C6AB5" w:rsidRDefault="00FE5B09" w:rsidP="00FE5B09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W każdym trudniejszym przypadku (widoczne obrażenia, urazy, niepokojące objawy)</w:t>
      </w:r>
      <w:r>
        <w:rPr>
          <w:rFonts w:eastAsia="Calibri" w:cstheme="minorHAnsi"/>
          <w:sz w:val="24"/>
          <w:szCs w:val="24"/>
        </w:rPr>
        <w:t xml:space="preserve"> </w:t>
      </w:r>
      <w:r w:rsidRPr="000C6AB5">
        <w:rPr>
          <w:rFonts w:eastAsia="Calibri" w:cstheme="minorHAnsi"/>
          <w:sz w:val="24"/>
          <w:szCs w:val="24"/>
        </w:rPr>
        <w:t>dyrektor lub upoważniona osoba wzywa pogotowie ratunkowe.</w:t>
      </w:r>
    </w:p>
    <w:p w:rsidR="00FE5B09" w:rsidRPr="000C6AB5" w:rsidRDefault="00FE5B09" w:rsidP="00FE5B09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W przypadku stwierdzenia przez lekarza potrzeby pobytu ucznia w szpitalu należy</w:t>
      </w:r>
      <w:r>
        <w:rPr>
          <w:rFonts w:eastAsia="Calibri" w:cstheme="minorHAnsi"/>
          <w:sz w:val="24"/>
          <w:szCs w:val="24"/>
        </w:rPr>
        <w:t xml:space="preserve"> </w:t>
      </w:r>
      <w:r w:rsidRPr="000C6AB5">
        <w:rPr>
          <w:rFonts w:eastAsia="Calibri" w:cstheme="minorHAnsi"/>
          <w:sz w:val="24"/>
          <w:szCs w:val="24"/>
        </w:rPr>
        <w:t>zapewnić uczniowi opiekę w drodze do szpitala.</w:t>
      </w:r>
    </w:p>
    <w:p w:rsidR="00FE5B09" w:rsidRPr="000C6AB5" w:rsidRDefault="00FE5B09" w:rsidP="00FE5B09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lastRenderedPageBreak/>
        <w:t>Jeżeli wypadek został spowodowany niesprawnością techniczną pomieszczenia lub urządzeń, miejsce wypadku pozostawia się nienaruszone. Dyrektor zabezpiecza</w:t>
      </w:r>
      <w:r>
        <w:rPr>
          <w:rFonts w:eastAsia="Calibri" w:cstheme="minorHAnsi"/>
          <w:sz w:val="24"/>
          <w:szCs w:val="24"/>
        </w:rPr>
        <w:t xml:space="preserve"> </w:t>
      </w:r>
      <w:r w:rsidRPr="000C6AB5">
        <w:rPr>
          <w:rFonts w:eastAsia="Calibri" w:cstheme="minorHAnsi"/>
          <w:sz w:val="24"/>
          <w:szCs w:val="24"/>
        </w:rPr>
        <w:t>je do czasu dokonania oględzin lub wykonania szkicu przez zespół powypadkowy.</w:t>
      </w:r>
    </w:p>
    <w:p w:rsidR="00FE5B09" w:rsidRPr="000C6AB5" w:rsidRDefault="00FE5B09" w:rsidP="00FE5B09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Jeżeli wypadek zdarzył się w czasie wyjścia, imprezy organizowanej poza terenem szkoły, wszystkie stosowne decyzje podejmuje opiekun grupy/kierownik wycieczki</w:t>
      </w:r>
      <w:r>
        <w:rPr>
          <w:rFonts w:eastAsia="Calibri" w:cstheme="minorHAnsi"/>
          <w:sz w:val="24"/>
          <w:szCs w:val="24"/>
        </w:rPr>
        <w:t xml:space="preserve"> </w:t>
      </w:r>
      <w:r w:rsidRPr="000C6AB5">
        <w:rPr>
          <w:rFonts w:eastAsia="Calibri" w:cstheme="minorHAnsi"/>
          <w:sz w:val="24"/>
          <w:szCs w:val="24"/>
        </w:rPr>
        <w:t>i odpowiada za nie.</w:t>
      </w:r>
    </w:p>
    <w:p w:rsidR="00FE5B09" w:rsidRPr="000C6AB5" w:rsidRDefault="00FE5B09" w:rsidP="00FE5B09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Do czasu rozpoczęcia pracy przez zespół powypadkowy dyrektor zabezpiecza miejsce</w:t>
      </w:r>
      <w:r>
        <w:rPr>
          <w:rFonts w:eastAsia="Calibri" w:cstheme="minorHAnsi"/>
          <w:sz w:val="24"/>
          <w:szCs w:val="24"/>
        </w:rPr>
        <w:t xml:space="preserve"> </w:t>
      </w:r>
      <w:r w:rsidRPr="000C6AB5">
        <w:rPr>
          <w:rFonts w:eastAsia="Calibri" w:cstheme="minorHAnsi"/>
          <w:sz w:val="24"/>
          <w:szCs w:val="24"/>
        </w:rPr>
        <w:t>wypadku w sposób wykluczający dopuszczenie osób niepowołanych.</w:t>
      </w:r>
    </w:p>
    <w:p w:rsidR="00FE5B09" w:rsidRPr="000C6AB5" w:rsidRDefault="00FE5B09" w:rsidP="00FE5B09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Jeżeli czynności związanych z zabezpieczeniem miejsca wypadku nie może wykonać</w:t>
      </w:r>
      <w:r>
        <w:rPr>
          <w:rFonts w:eastAsia="Calibri" w:cstheme="minorHAnsi"/>
          <w:sz w:val="24"/>
          <w:szCs w:val="24"/>
        </w:rPr>
        <w:t xml:space="preserve"> </w:t>
      </w:r>
      <w:r w:rsidRPr="000C6AB5">
        <w:rPr>
          <w:rFonts w:eastAsia="Calibri" w:cstheme="minorHAnsi"/>
          <w:sz w:val="24"/>
          <w:szCs w:val="24"/>
        </w:rPr>
        <w:t>dyrektor, wykonuje je upoważniony przez dyrektora pracownik szkoły lub placówki.</w:t>
      </w:r>
    </w:p>
    <w:p w:rsidR="00FE5B09" w:rsidRPr="000C6AB5" w:rsidRDefault="00FE5B09" w:rsidP="00FE5B09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Powołanie zespołu powypadkowego</w:t>
      </w:r>
    </w:p>
    <w:p w:rsidR="00FE5B09" w:rsidRPr="000C6AB5" w:rsidRDefault="00FE5B09" w:rsidP="00FE5B09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Dyrektor szkoły prowadzi rejestr wypadków.</w:t>
      </w:r>
    </w:p>
    <w:p w:rsidR="00FE5B09" w:rsidRDefault="00FE5B09" w:rsidP="00FE5B09">
      <w:pPr>
        <w:pStyle w:val="Akapitzlist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0C6AB5">
        <w:rPr>
          <w:rFonts w:eastAsia="Calibri" w:cstheme="minorHAnsi"/>
          <w:sz w:val="24"/>
          <w:szCs w:val="24"/>
        </w:rPr>
        <w:t>Dyrektor wskazuje prawidłowe zachowania i odstępstwa od niniejszej procedury, informuje o wnioskach i podjętych działaniach profilaktycznych zmierzających do</w:t>
      </w:r>
      <w:r>
        <w:rPr>
          <w:rFonts w:eastAsia="Calibri" w:cstheme="minorHAnsi"/>
          <w:sz w:val="24"/>
          <w:szCs w:val="24"/>
        </w:rPr>
        <w:t xml:space="preserve"> </w:t>
      </w:r>
      <w:r w:rsidRPr="000C6AB5">
        <w:rPr>
          <w:rFonts w:eastAsia="Calibri" w:cstheme="minorHAnsi"/>
          <w:sz w:val="24"/>
          <w:szCs w:val="24"/>
        </w:rPr>
        <w:t>zapobiegania analogicznym wypadkom.</w:t>
      </w:r>
    </w:p>
    <w:p w:rsidR="00BF7B8A" w:rsidRDefault="00BF7B8A"/>
    <w:sectPr w:rsidR="00BF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76256"/>
    <w:multiLevelType w:val="hybridMultilevel"/>
    <w:tmpl w:val="F0022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A978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09"/>
    <w:rsid w:val="00BF7B8A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B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B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2018-01-11T12:14:00Z</dcterms:created>
  <dcterms:modified xsi:type="dcterms:W3CDTF">2018-01-11T12:15:00Z</dcterms:modified>
</cp:coreProperties>
</file>