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34" w:rsidRDefault="00657334" w:rsidP="00657334">
      <w:pPr>
        <w:pStyle w:val="Normlnywebov"/>
        <w:rPr>
          <w:b/>
          <w:color w:val="800000"/>
          <w:sz w:val="28"/>
          <w:szCs w:val="28"/>
        </w:rPr>
      </w:pPr>
      <w:r w:rsidRPr="00512412">
        <w:rPr>
          <w:b/>
          <w:color w:val="800000"/>
          <w:sz w:val="28"/>
          <w:szCs w:val="28"/>
        </w:rPr>
        <w:t>Dotácie na stravu v</w:t>
      </w:r>
      <w:r>
        <w:rPr>
          <w:b/>
          <w:color w:val="800000"/>
          <w:sz w:val="28"/>
          <w:szCs w:val="28"/>
        </w:rPr>
        <w:t> školskom roku 2021/2022 – aktualizácia</w:t>
      </w:r>
    </w:p>
    <w:p w:rsidR="00657334" w:rsidRDefault="00657334" w:rsidP="00657334">
      <w:pPr>
        <w:pStyle w:val="Normlnywebov"/>
        <w:jc w:val="both"/>
      </w:pPr>
      <w:r w:rsidRPr="00657334">
        <w:t>Na základe usmernení, ktoré priebežne prichádzajú z Úradu práce sociálnych vecí a rodiny Bratislava</w:t>
      </w:r>
      <w:r>
        <w:t xml:space="preserve"> si dovoľujeme upozorniť zákonných zástupcov detí, ktorí majú nárok na zvýšený daňový bonus na dieťa, ktoré dovŕšilo 6 rokov veku a nedovŕšilo 15 rokov veku (§52zzj ods. 2 </w:t>
      </w:r>
      <w:proofErr w:type="spellStart"/>
      <w:r>
        <w:t>písm</w:t>
      </w:r>
      <w:proofErr w:type="spellEnd"/>
      <w:r>
        <w:t xml:space="preserve"> c.) zákona o dani z príjmov, že v prípade, ak sa bude poskytovať na dieťa dotácia na stravu z titulu neuplatnenia si tohto zvýšeného daňového bonusu (§4 ods. 3 písm. c) zákona o dotáciách), </w:t>
      </w:r>
      <w:r w:rsidRPr="00657334">
        <w:rPr>
          <w:b/>
          <w:u w:val="single"/>
        </w:rPr>
        <w:t>daňovník nemá nárok ani na základný daňový bonus</w:t>
      </w:r>
      <w:r>
        <w:t xml:space="preserve"> (§52zzj ods. 2 písm. a) zákona o dani z príjmov.</w:t>
      </w:r>
    </w:p>
    <w:p w:rsidR="00657334" w:rsidRDefault="00657334" w:rsidP="00657334">
      <w:pPr>
        <w:pStyle w:val="Normlnywebov"/>
        <w:jc w:val="both"/>
      </w:pPr>
      <w:r>
        <w:t>Ak si zákonný zástupca plánuje  uplatniť daňový bonus, o ktorý sa znižuje daň, nemal by vo vlastnom záujme požiadať o poskytnutie dotácie na stravu.</w:t>
      </w:r>
      <w:r w:rsidR="00A37D3A">
        <w:t xml:space="preserve"> </w:t>
      </w:r>
      <w:r>
        <w:t>Vzhľadom na vyššie uvedené odporúčame zákonným zástupcom zvážiť, či si vybe</w:t>
      </w:r>
      <w:bookmarkStart w:id="0" w:name="_GoBack"/>
      <w:bookmarkEnd w:id="0"/>
      <w:r>
        <w:t>rú možnosť poskytnutia dotácie na stravu namiesto uplatnenia si zvýšeného daňového bonusu.</w:t>
      </w:r>
    </w:p>
    <w:p w:rsidR="0018555D" w:rsidRPr="00657334" w:rsidRDefault="0018555D" w:rsidP="00657334">
      <w:pPr>
        <w:pStyle w:val="Normlnywebov"/>
        <w:jc w:val="both"/>
      </w:pPr>
      <w:r>
        <w:t>Upozorňujeme zákonného zástupcu dieťaťa</w:t>
      </w:r>
      <w:r w:rsidR="00A37D3A">
        <w:t xml:space="preserve"> (</w:t>
      </w:r>
      <w:r>
        <w:t xml:space="preserve">resp. fyzickú osobu, v ktorej starostlivosti je dieťa), </w:t>
      </w:r>
      <w:r w:rsidRPr="0018555D">
        <w:rPr>
          <w:b/>
        </w:rPr>
        <w:t>že ak by si v čase poskytovania dotácie na stravu uplatnil daňový bonus, je povinný o tom bezodkladne informovať</w:t>
      </w:r>
      <w:r>
        <w:rPr>
          <w:b/>
        </w:rPr>
        <w:t xml:space="preserve"> žiadateľa o dotáciu -</w:t>
      </w:r>
      <w:r w:rsidRPr="0018555D">
        <w:rPr>
          <w:b/>
        </w:rPr>
        <w:t xml:space="preserve"> Mestskú časť Bratislava - Lamač</w:t>
      </w:r>
      <w:r>
        <w:t>. V prípade nepravdivého čestného vyhlásenia si musí byť vedomý právnych následkov (trestný čin podvodu) a bude povinný vrátiť všetky finančné prostriedky.</w:t>
      </w:r>
    </w:p>
    <w:p w:rsidR="0018555D" w:rsidRPr="0018555D" w:rsidRDefault="0018555D" w:rsidP="0018555D">
      <w:pPr>
        <w:rPr>
          <w:rFonts w:ascii="Times New Roman" w:hAnsi="Times New Roman" w:cs="Times New Roman"/>
          <w:b/>
          <w:sz w:val="24"/>
          <w:szCs w:val="24"/>
        </w:rPr>
      </w:pPr>
      <w:r w:rsidRPr="0018555D">
        <w:rPr>
          <w:rFonts w:ascii="Times New Roman" w:hAnsi="Times New Roman" w:cs="Times New Roman"/>
          <w:b/>
          <w:sz w:val="24"/>
          <w:szCs w:val="24"/>
        </w:rPr>
        <w:t>K Čestnému vyhláseniu musí zákonný zástupca, doplniť nasledovné údaje:</w:t>
      </w:r>
    </w:p>
    <w:p w:rsidR="0018555D" w:rsidRPr="0018555D" w:rsidRDefault="0018555D" w:rsidP="0018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18555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ázov MŠ, alebo ZŠ, ktorú dieťa navštevuje, meno a priezvisko dieťaťa, adresa pobytu, rodné číslo a pre prípad ďalšej komunikácie telefónne číslo zákonného zástupcu</w:t>
      </w:r>
      <w:r w:rsidRPr="001855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8555D" w:rsidRPr="0018555D" w:rsidRDefault="0018555D">
      <w:pPr>
        <w:rPr>
          <w:rFonts w:ascii="Times New Roman" w:hAnsi="Times New Roman" w:cs="Times New Roman"/>
          <w:sz w:val="24"/>
          <w:szCs w:val="24"/>
        </w:rPr>
      </w:pPr>
    </w:p>
    <w:sectPr w:rsidR="0018555D" w:rsidRPr="0018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A8"/>
    <w:rsid w:val="0018555D"/>
    <w:rsid w:val="00475940"/>
    <w:rsid w:val="00657334"/>
    <w:rsid w:val="0095004B"/>
    <w:rsid w:val="00A37D3A"/>
    <w:rsid w:val="00B3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841D-620F-4CC1-840F-C9EC6F76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Ifkova</dc:creator>
  <cp:keywords/>
  <dc:description/>
  <cp:lastModifiedBy>Hana Ifkova</cp:lastModifiedBy>
  <cp:revision>5</cp:revision>
  <dcterms:created xsi:type="dcterms:W3CDTF">2021-07-29T09:06:00Z</dcterms:created>
  <dcterms:modified xsi:type="dcterms:W3CDTF">2021-07-29T09:34:00Z</dcterms:modified>
</cp:coreProperties>
</file>