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56" w:rsidRPr="006D742D" w:rsidRDefault="006D742D">
      <w:pPr>
        <w:rPr>
          <w:rFonts w:ascii="Times New Roman" w:hAnsi="Times New Roman" w:cs="Times New Roman"/>
          <w:sz w:val="28"/>
          <w:szCs w:val="28"/>
          <w:u w:val="single"/>
          <w:lang w:val="pl-PL"/>
        </w:rPr>
      </w:pPr>
      <w:r w:rsidRPr="006D742D">
        <w:rPr>
          <w:rFonts w:ascii="Times New Roman" w:hAnsi="Times New Roman" w:cs="Times New Roman"/>
          <w:sz w:val="28"/>
          <w:szCs w:val="28"/>
          <w:u w:val="single"/>
          <w:lang w:val="pl-PL"/>
        </w:rPr>
        <w:t>Wyprawka przedszkolaka:</w:t>
      </w:r>
      <w:bookmarkStart w:id="0" w:name="_GoBack"/>
      <w:bookmarkEnd w:id="0"/>
    </w:p>
    <w:p w:rsidR="00AF1256" w:rsidRDefault="006D742D">
      <w:pPr>
        <w:numPr>
          <w:ilvl w:val="0"/>
          <w:numId w:val="1"/>
        </w:numPr>
        <w:tabs>
          <w:tab w:val="clear" w:pos="420"/>
        </w:tabs>
        <w:ind w:left="0"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Wygodny strój umożliwiają</w:t>
      </w:r>
      <w:r>
        <w:rPr>
          <w:rFonts w:ascii="Times New Roman" w:hAnsi="Times New Roman" w:cs="Times New Roman"/>
          <w:sz w:val="24"/>
          <w:szCs w:val="24"/>
          <w:lang w:val="pl-PL"/>
        </w:rPr>
        <w:t>cy zabawę i samodzielne ubieranie się;</w:t>
      </w:r>
    </w:p>
    <w:p w:rsidR="00AF1256" w:rsidRDefault="006D742D">
      <w:pPr>
        <w:numPr>
          <w:ilvl w:val="0"/>
          <w:numId w:val="1"/>
        </w:numPr>
        <w:tabs>
          <w:tab w:val="clear" w:pos="420"/>
        </w:tabs>
        <w:ind w:left="0"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Kapcie (zapinane na rzepy lub wciągane);</w:t>
      </w:r>
    </w:p>
    <w:p w:rsidR="00AF1256" w:rsidRDefault="006D742D">
      <w:pPr>
        <w:numPr>
          <w:ilvl w:val="0"/>
          <w:numId w:val="1"/>
        </w:numPr>
        <w:tabs>
          <w:tab w:val="clear" w:pos="420"/>
        </w:tabs>
        <w:ind w:left="0"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Piżamka, n</w:t>
      </w:r>
      <w:r>
        <w:rPr>
          <w:rFonts w:ascii="Times New Roman" w:hAnsi="Times New Roman" w:cs="Times New Roman"/>
          <w:sz w:val="24"/>
          <w:szCs w:val="24"/>
          <w:lang w:val="pl-PL"/>
        </w:rPr>
        <w:t>iezbyt gruby koc w poszewce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 jasiek;</w:t>
      </w:r>
    </w:p>
    <w:p w:rsidR="00AF1256" w:rsidRDefault="006D742D">
      <w:pPr>
        <w:numPr>
          <w:ilvl w:val="0"/>
          <w:numId w:val="1"/>
        </w:numPr>
        <w:tabs>
          <w:tab w:val="clear" w:pos="420"/>
        </w:tabs>
        <w:ind w:left="0"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Worek w szatni z zapasowymi ubraniami (dostosowanymi do pory roku);</w:t>
      </w:r>
    </w:p>
    <w:p w:rsidR="00AF1256" w:rsidRDefault="006D742D">
      <w:pPr>
        <w:numPr>
          <w:ilvl w:val="0"/>
          <w:numId w:val="1"/>
        </w:numPr>
        <w:tabs>
          <w:tab w:val="clear" w:pos="420"/>
        </w:tabs>
        <w:ind w:left="0"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Pudełko chusteczek </w:t>
      </w:r>
      <w:r>
        <w:rPr>
          <w:rFonts w:ascii="Times New Roman" w:hAnsi="Times New Roman" w:cs="Times New Roman"/>
          <w:sz w:val="24"/>
          <w:szCs w:val="24"/>
          <w:lang w:val="pl-PL"/>
        </w:rPr>
        <w:t>higie</w:t>
      </w:r>
      <w:r>
        <w:rPr>
          <w:rFonts w:ascii="Times New Roman" w:hAnsi="Times New Roman" w:cs="Times New Roman"/>
          <w:sz w:val="24"/>
          <w:szCs w:val="24"/>
          <w:lang w:val="pl-PL"/>
        </w:rPr>
        <w:t>nicznych;</w:t>
      </w:r>
    </w:p>
    <w:p w:rsidR="00AF1256" w:rsidRDefault="006D742D">
      <w:pPr>
        <w:numPr>
          <w:ilvl w:val="0"/>
          <w:numId w:val="1"/>
        </w:numPr>
        <w:tabs>
          <w:tab w:val="clear" w:pos="420"/>
        </w:tabs>
        <w:ind w:left="0"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Opakowanie chusteczek nawilżanych.</w:t>
      </w:r>
    </w:p>
    <w:p w:rsidR="00AF1256" w:rsidRDefault="00AF1256">
      <w:pPr>
        <w:pStyle w:val="NormalnyWeb"/>
        <w:spacing w:beforeAutospacing="0" w:afterAutospacing="0" w:line="240" w:lineRule="auto"/>
      </w:pPr>
    </w:p>
    <w:p w:rsidR="00AF1256" w:rsidRDefault="006D742D">
      <w:pPr>
        <w:spacing w:after="0"/>
        <w:rPr>
          <w:lang w:val="pl-PL"/>
        </w:rPr>
      </w:pPr>
      <w:r>
        <w:rPr>
          <w:lang w:val="pl-PL"/>
        </w:rPr>
        <w:t>Prosimy, aby wszystkie rzeczy przynoszone przez dzieci były podpisane.</w:t>
      </w:r>
    </w:p>
    <w:p w:rsidR="00AF1256" w:rsidRDefault="00AF1256">
      <w:pPr>
        <w:rPr>
          <w:lang w:val="pl-PL"/>
        </w:rPr>
      </w:pPr>
    </w:p>
    <w:p w:rsidR="00AF1256" w:rsidRDefault="006D742D">
      <w:pPr>
        <w:rPr>
          <w:lang w:val="pl-PL"/>
        </w:rPr>
      </w:pPr>
      <w:proofErr w:type="spellStart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>Pozostała</w:t>
      </w:r>
      <w:proofErr w:type="spellEnd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 xml:space="preserve"> </w:t>
      </w:r>
      <w:proofErr w:type="spellStart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>wyprawka</w:t>
      </w:r>
      <w:proofErr w:type="spellEnd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 xml:space="preserve"> </w:t>
      </w:r>
      <w:proofErr w:type="spellStart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>będzie</w:t>
      </w:r>
      <w:proofErr w:type="spellEnd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 xml:space="preserve"> </w:t>
      </w:r>
      <w:proofErr w:type="spellStart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>ustalona</w:t>
      </w:r>
      <w:proofErr w:type="spellEnd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 xml:space="preserve"> </w:t>
      </w:r>
      <w:proofErr w:type="spellStart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>na</w:t>
      </w:r>
      <w:proofErr w:type="spellEnd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 xml:space="preserve"> </w:t>
      </w:r>
      <w:proofErr w:type="spellStart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>zebrani</w:t>
      </w:r>
      <w:proofErr w:type="spellEnd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  <w:lang w:val="pl-PL"/>
        </w:rPr>
        <w:t>u</w:t>
      </w:r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 xml:space="preserve"> </w:t>
      </w:r>
      <w:proofErr w:type="spellStart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>grupowy</w:t>
      </w:r>
      <w:proofErr w:type="spellEnd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  <w:lang w:val="pl-PL"/>
        </w:rPr>
        <w:t xml:space="preserve">m </w:t>
      </w:r>
      <w:proofErr w:type="spellStart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>na</w:t>
      </w:r>
      <w:proofErr w:type="spellEnd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 xml:space="preserve"> </w:t>
      </w:r>
      <w:proofErr w:type="spellStart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>początku</w:t>
      </w:r>
      <w:proofErr w:type="spellEnd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 xml:space="preserve"> </w:t>
      </w:r>
      <w:proofErr w:type="spellStart"/>
      <w:r>
        <w:rPr>
          <w:rStyle w:val="Uwydatnienie"/>
          <w:rFonts w:ascii="Times New Roman" w:eastAsia="SimSun" w:hAnsi="Times New Roman" w:cs="Times New Roman"/>
          <w:color w:val="3E3E3E"/>
          <w:sz w:val="21"/>
          <w:szCs w:val="21"/>
          <w:shd w:val="clear" w:color="auto" w:fill="F2F9FE"/>
        </w:rPr>
        <w:t>września</w:t>
      </w:r>
      <w:proofErr w:type="spellEnd"/>
      <w:r>
        <w:rPr>
          <w:rStyle w:val="Pogrubienie"/>
          <w:rFonts w:ascii="Times New Roman" w:eastAsia="SimSun" w:hAnsi="Times New Roman" w:cs="Times New Roman"/>
          <w:i/>
          <w:color w:val="3E3E3E"/>
          <w:sz w:val="21"/>
          <w:szCs w:val="21"/>
          <w:shd w:val="clear" w:color="auto" w:fill="F2F9FE"/>
        </w:rPr>
        <w:t>.</w:t>
      </w:r>
    </w:p>
    <w:sectPr w:rsidR="00AF1256" w:rsidSect="00AF125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DCB7"/>
    <w:multiLevelType w:val="singleLevel"/>
    <w:tmpl w:val="3EBEDCB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250E81"/>
    <w:rsid w:val="006D742D"/>
    <w:rsid w:val="00AF1256"/>
    <w:rsid w:val="38250E81"/>
    <w:rsid w:val="3E45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1256"/>
    <w:rPr>
      <w:rFonts w:asciiTheme="minorHAnsi" w:eastAsiaTheme="minorEastAsia" w:hAnsiTheme="minorHAnsi" w:cstheme="minorBidi"/>
      <w:lang w:val="en-US" w:eastAsia="zh-CN"/>
    </w:rPr>
  </w:style>
  <w:style w:type="paragraph" w:styleId="Nagwek2">
    <w:name w:val="heading 2"/>
    <w:next w:val="Normalny"/>
    <w:semiHidden/>
    <w:unhideWhenUsed/>
    <w:qFormat/>
    <w:rsid w:val="00AF1256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AF1256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Uwydatnienie">
    <w:name w:val="Emphasis"/>
    <w:basedOn w:val="Domylnaczcionkaakapitu"/>
    <w:qFormat/>
    <w:rsid w:val="00AF1256"/>
    <w:rPr>
      <w:i/>
      <w:iCs/>
    </w:rPr>
  </w:style>
  <w:style w:type="character" w:styleId="Pogrubienie">
    <w:name w:val="Strong"/>
    <w:basedOn w:val="Domylnaczcionkaakapitu"/>
    <w:qFormat/>
    <w:rsid w:val="00AF1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dyrektor sp koczargi</cp:lastModifiedBy>
  <cp:revision>2</cp:revision>
  <dcterms:created xsi:type="dcterms:W3CDTF">2020-08-19T12:17:00Z</dcterms:created>
  <dcterms:modified xsi:type="dcterms:W3CDTF">2020-08-19T12:17:00Z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