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0BC" w:rsidRDefault="00F450BC">
      <w:pPr>
        <w:pStyle w:val="Standard"/>
      </w:pPr>
      <w:r>
        <w:rPr>
          <w:rFonts w:cs="Times New Roman"/>
          <w:b/>
          <w:sz w:val="28"/>
          <w:szCs w:val="28"/>
        </w:rPr>
        <w:t>Plan wynikowy z wymaganiami edukacyjnymi przedmiotu uzupełniającego zajęcia artystyczne (</w:t>
      </w:r>
      <w:proofErr w:type="spellStart"/>
      <w:r>
        <w:rPr>
          <w:rFonts w:cs="Times New Roman"/>
          <w:b/>
          <w:sz w:val="28"/>
          <w:szCs w:val="28"/>
        </w:rPr>
        <w:t>copywriting</w:t>
      </w:r>
      <w:proofErr w:type="spellEnd"/>
      <w:r>
        <w:rPr>
          <w:rFonts w:cs="Times New Roman"/>
          <w:b/>
          <w:sz w:val="28"/>
          <w:szCs w:val="28"/>
        </w:rPr>
        <w:t xml:space="preserve">) w zakresie podstawowym dla szkół </w:t>
      </w:r>
      <w:proofErr w:type="spellStart"/>
      <w:r>
        <w:rPr>
          <w:rFonts w:cs="Times New Roman"/>
          <w:b/>
          <w:sz w:val="28"/>
          <w:szCs w:val="28"/>
        </w:rPr>
        <w:t>ponadgimnazjalnych</w:t>
      </w:r>
      <w:proofErr w:type="spellEnd"/>
    </w:p>
    <w:p w:rsidR="000E60BC" w:rsidRDefault="00F450BC">
      <w:pPr>
        <w:pStyle w:val="Bezodstpw"/>
        <w:jc w:val="both"/>
      </w:pPr>
      <w:r>
        <w:rPr>
          <w:rFonts w:cs="Times New Roman"/>
        </w:rPr>
        <w:t xml:space="preserve">Struktura planu wynikowego </w:t>
      </w:r>
      <w:r>
        <w:rPr>
          <w:rFonts w:cs="Times New Roman"/>
        </w:rPr>
        <w:t>została dostosowana do układu treści podręcznikowych, ale jest tylko propozycją, którą można powielać lub modyfikować w zależności od potrzeb.</w:t>
      </w:r>
    </w:p>
    <w:p w:rsidR="000E60BC" w:rsidRDefault="000E60BC">
      <w:pPr>
        <w:pStyle w:val="Bezodstpw"/>
        <w:jc w:val="both"/>
        <w:rPr>
          <w:rFonts w:cs="Times New Roman"/>
        </w:rPr>
      </w:pPr>
    </w:p>
    <w:p w:rsidR="000E60BC" w:rsidRDefault="000E60BC">
      <w:pPr>
        <w:pStyle w:val="Bezodstpw"/>
        <w:jc w:val="both"/>
        <w:rPr>
          <w:rFonts w:cs="Times New Roman"/>
        </w:rPr>
      </w:pPr>
    </w:p>
    <w:tbl>
      <w:tblPr>
        <w:tblW w:w="1414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57"/>
        <w:gridCol w:w="2355"/>
        <w:gridCol w:w="2356"/>
        <w:gridCol w:w="2355"/>
        <w:gridCol w:w="2356"/>
        <w:gridCol w:w="2361"/>
      </w:tblGrid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Temat (rozumiany jako lekcja)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Wymagania konieczne</w:t>
            </w:r>
          </w:p>
          <w:p w:rsidR="000E60BC" w:rsidRDefault="00F450BC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(ocena dopuszczająca)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Wymagania podstawowe</w:t>
            </w:r>
          </w:p>
          <w:p w:rsidR="000E60BC" w:rsidRDefault="00F450BC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(ocena dostateczn</w:t>
            </w:r>
            <w:r>
              <w:rPr>
                <w:rFonts w:cs="Times New Roman"/>
                <w:b/>
              </w:rPr>
              <w:t>a)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Wymagania rozszerzające</w:t>
            </w:r>
          </w:p>
          <w:p w:rsidR="000E60BC" w:rsidRDefault="00F450BC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(ocena dobra)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Wymagania dopełniające</w:t>
            </w:r>
          </w:p>
          <w:p w:rsidR="000E60BC" w:rsidRDefault="00F450BC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(ocena bardzo dobra)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Wymagania wykraczające</w:t>
            </w:r>
          </w:p>
          <w:p w:rsidR="000E60BC" w:rsidRDefault="00F450BC">
            <w:pPr>
              <w:pStyle w:val="Standard"/>
              <w:jc w:val="center"/>
            </w:pPr>
            <w:r>
              <w:rPr>
                <w:rFonts w:cs="Times New Roman"/>
                <w:b/>
              </w:rPr>
              <w:t>(ocena celująca)</w:t>
            </w:r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141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  <w:color w:val="FF0000"/>
              </w:rPr>
              <w:t>Dział 1. Narzędzia copywritera</w:t>
            </w:r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Tytu"/>
              <w:spacing w:line="360" w:lineRule="auto"/>
            </w:pPr>
            <w:r>
              <w:rPr>
                <w:rFonts w:cs="Times New Roman"/>
              </w:rPr>
              <w:t>1.1.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Techniki pracy copywritera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Tekstglowny"/>
              <w:spacing w:line="240" w:lineRule="auto"/>
            </w:pPr>
            <w:r>
              <w:rPr>
                <w:sz w:val="22"/>
              </w:rPr>
              <w:t>Uczeń:</w:t>
            </w:r>
          </w:p>
          <w:p w:rsidR="000E60BC" w:rsidRDefault="00F450BC">
            <w:pPr>
              <w:pStyle w:val="Tekstglowny"/>
              <w:spacing w:line="240" w:lineRule="auto"/>
              <w:jc w:val="left"/>
            </w:pPr>
            <w:r>
              <w:rPr>
                <w:sz w:val="22"/>
              </w:rPr>
              <w:t>- potrafi wskazać pole semantyczne pojęcia burza mózgów</w:t>
            </w:r>
          </w:p>
          <w:p w:rsidR="000E60BC" w:rsidRDefault="00F450BC">
            <w:pPr>
              <w:pStyle w:val="Tekstglowny"/>
              <w:spacing w:line="240" w:lineRule="auto"/>
              <w:jc w:val="left"/>
            </w:pPr>
            <w:r>
              <w:rPr>
                <w:sz w:val="22"/>
              </w:rPr>
              <w:t xml:space="preserve">– </w:t>
            </w:r>
            <w:r>
              <w:rPr>
                <w:sz w:val="22"/>
              </w:rPr>
              <w:t xml:space="preserve">zna pojęcia:  </w:t>
            </w:r>
            <w:proofErr w:type="spellStart"/>
            <w:r>
              <w:rPr>
                <w:sz w:val="22"/>
              </w:rPr>
              <w:t>brainstrom</w:t>
            </w:r>
            <w:proofErr w:type="spellEnd"/>
            <w:r>
              <w:rPr>
                <w:sz w:val="22"/>
              </w:rPr>
              <w:t>, mapa myśli</w:t>
            </w:r>
          </w:p>
          <w:p w:rsidR="000E60BC" w:rsidRDefault="00F450BC">
            <w:pPr>
              <w:pStyle w:val="Tekstglowny"/>
              <w:spacing w:line="240" w:lineRule="auto"/>
              <w:jc w:val="left"/>
            </w:pPr>
            <w:r>
              <w:rPr>
                <w:sz w:val="22"/>
              </w:rPr>
              <w:t>– potrafi wskazać  czynniki wpływające na pomyślny przebieg burzy mózgów</w:t>
            </w:r>
          </w:p>
          <w:p w:rsidR="000E60BC" w:rsidRDefault="00F450BC">
            <w:pPr>
              <w:pStyle w:val="Tekstglowny"/>
              <w:spacing w:line="240" w:lineRule="auto"/>
              <w:jc w:val="left"/>
            </w:pPr>
            <w:r>
              <w:rPr>
                <w:sz w:val="22"/>
              </w:rPr>
              <w:t>- wymienia możliwości zastosowania mapy myśli</w:t>
            </w:r>
          </w:p>
          <w:p w:rsidR="000E60BC" w:rsidRDefault="00F450BC">
            <w:pPr>
              <w:pStyle w:val="Tekstglowny"/>
              <w:spacing w:line="240" w:lineRule="auto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Tekstglowny"/>
              <w:spacing w:line="240" w:lineRule="auto"/>
              <w:jc w:val="left"/>
            </w:pPr>
            <w:r>
              <w:rPr>
                <w:sz w:val="22"/>
              </w:rPr>
              <w:t>Uczeń:</w:t>
            </w:r>
          </w:p>
          <w:p w:rsidR="000E60BC" w:rsidRDefault="00F450BC">
            <w:pPr>
              <w:pStyle w:val="Tekstglowny"/>
              <w:spacing w:line="240" w:lineRule="auto"/>
              <w:jc w:val="left"/>
            </w:pPr>
            <w:r>
              <w:rPr>
                <w:sz w:val="22"/>
              </w:rPr>
              <w:t>- wskazuje cel prowadzenia burzy mózgów</w:t>
            </w:r>
          </w:p>
          <w:p w:rsidR="000E60BC" w:rsidRDefault="00F450BC">
            <w:pPr>
              <w:pStyle w:val="Tekstglowny"/>
              <w:spacing w:line="240" w:lineRule="auto"/>
              <w:jc w:val="left"/>
            </w:pPr>
            <w:r>
              <w:rPr>
                <w:sz w:val="22"/>
              </w:rPr>
              <w:t>- wymienia przykładowe zwroty, jakie są zakazane po</w:t>
            </w:r>
            <w:r>
              <w:rPr>
                <w:sz w:val="22"/>
              </w:rPr>
              <w:t>dczas burzy mózgów</w:t>
            </w:r>
          </w:p>
          <w:p w:rsidR="000E60BC" w:rsidRDefault="00F450BC">
            <w:pPr>
              <w:pStyle w:val="Tekstglowny"/>
              <w:spacing w:line="240" w:lineRule="auto"/>
              <w:jc w:val="left"/>
            </w:pPr>
            <w:r>
              <w:rPr>
                <w:sz w:val="22"/>
              </w:rPr>
              <w:t>- omawia poszczególne zasady prowadzenia burzy mózgów</w:t>
            </w:r>
          </w:p>
          <w:p w:rsidR="000E60BC" w:rsidRDefault="00F450BC">
            <w:pPr>
              <w:pStyle w:val="Tekstglowny"/>
              <w:spacing w:line="240" w:lineRule="auto"/>
              <w:jc w:val="left"/>
            </w:pPr>
            <w:r>
              <w:rPr>
                <w:sz w:val="22"/>
              </w:rPr>
              <w:t>- wymienia kolejne kroki prowadzenia burzy mózgów</w:t>
            </w:r>
          </w:p>
          <w:p w:rsidR="000E60BC" w:rsidRDefault="000E60BC">
            <w:pPr>
              <w:pStyle w:val="Standard"/>
              <w:rPr>
                <w:rFonts w:cs="Times New Roman"/>
              </w:rPr>
            </w:pP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określa, dlaczego zwroty krytykujące lub oceniające mają negatywny wpływ na przebieg burzy mózgów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szczegółowo omawia kole</w:t>
            </w:r>
            <w:r>
              <w:rPr>
                <w:rFonts w:cs="Times New Roman"/>
              </w:rPr>
              <w:t>jne kroki prowadzenia burzy mózgów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opisuje zasady tworzenia map myśli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– analizuje przebieg burzy mózgów  i dzieli się refleksjami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bierze aktywny udział w burzy mózgów i stosuje się do zasad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podaje pomysły na zastosowanie map myśli w codziennym</w:t>
            </w:r>
            <w:r>
              <w:rPr>
                <w:rFonts w:cs="Times New Roman"/>
              </w:rPr>
              <w:t xml:space="preserve"> życiu</w:t>
            </w:r>
          </w:p>
          <w:p w:rsidR="000E60BC" w:rsidRDefault="000E60BC">
            <w:pPr>
              <w:pStyle w:val="Standard"/>
              <w:rPr>
                <w:rFonts w:cs="Times New Roman"/>
              </w:rPr>
            </w:pPr>
          </w:p>
          <w:p w:rsidR="000E60BC" w:rsidRDefault="000E60BC">
            <w:pPr>
              <w:pStyle w:val="Standard"/>
              <w:rPr>
                <w:rFonts w:cs="Times New Roman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podaje tematy, przy opracowaniu których przydatna jest burza mózgów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wykazuje dużą kreatywność w podejściu do omawianych tematów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przekracza schematy myślowe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proponuje innowacyjne rozwiązania</w:t>
            </w:r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Tytu"/>
              <w:snapToGrid w:val="0"/>
              <w:spacing w:line="360" w:lineRule="auto"/>
            </w:pPr>
            <w:r>
              <w:rPr>
                <w:rFonts w:cs="Times New Roman"/>
              </w:rPr>
              <w:t>1.2.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  <w:bCs w:val="0"/>
              </w:rPr>
              <w:t>Metoda sześciu kapeluszy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wie, na czym polega metoda 6 kapeluszy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wymienia nazwisko twórcy metody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podaje cel stosowania metody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skrótowo charakteryzuje poszczególne kapelusze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dostosowuje się do roli, jaką określa dany </w:t>
            </w:r>
            <w:r>
              <w:rPr>
                <w:rFonts w:cs="Times New Roman"/>
              </w:rPr>
              <w:lastRenderedPageBreak/>
              <w:t>kapelusz</w:t>
            </w:r>
          </w:p>
          <w:p w:rsidR="000E60BC" w:rsidRDefault="000E60BC">
            <w:pPr>
              <w:pStyle w:val="Standard"/>
              <w:rPr>
                <w:rFonts w:cs="Times New Roman"/>
              </w:rPr>
            </w:pPr>
          </w:p>
          <w:p w:rsidR="000E60BC" w:rsidRDefault="000E60BC">
            <w:pPr>
              <w:pStyle w:val="Standard"/>
              <w:rPr>
                <w:rFonts w:cs="Times New Roman"/>
              </w:rPr>
            </w:pPr>
          </w:p>
          <w:p w:rsidR="000E60BC" w:rsidRDefault="000E60BC">
            <w:pPr>
              <w:pStyle w:val="Standard"/>
              <w:rPr>
                <w:rFonts w:cs="Times New Roman"/>
              </w:rPr>
            </w:pP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lastRenderedPageBreak/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szczegółowo charakteryzuje </w:t>
            </w:r>
            <w:r>
              <w:rPr>
                <w:rFonts w:cs="Times New Roman"/>
              </w:rPr>
              <w:t>poszczególne kapelusze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aktywnie uczestniczy w </w:t>
            </w:r>
            <w:r>
              <w:rPr>
                <w:rFonts w:cs="Times New Roman"/>
              </w:rPr>
              <w:lastRenderedPageBreak/>
              <w:t>dyskusji prowadzonej przy wykorzystaniu metody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podaje argumentację wynikającą z koloru kapelusza, jaki posiada</w:t>
            </w:r>
          </w:p>
          <w:p w:rsidR="000E60BC" w:rsidRDefault="000E60BC">
            <w:pPr>
              <w:pStyle w:val="Standard"/>
              <w:rPr>
                <w:rFonts w:cs="Times New Roman"/>
              </w:rPr>
            </w:pPr>
          </w:p>
          <w:p w:rsidR="000E60BC" w:rsidRDefault="000E60BC">
            <w:pPr>
              <w:pStyle w:val="Standard"/>
              <w:rPr>
                <w:rFonts w:cs="Times New Roman"/>
              </w:rPr>
            </w:pPr>
          </w:p>
          <w:p w:rsidR="000E60BC" w:rsidRDefault="000E60BC">
            <w:pPr>
              <w:pStyle w:val="Standard"/>
              <w:rPr>
                <w:rFonts w:cs="Times New Roman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lastRenderedPageBreak/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podaje sposoby zastosowania metody w codziennym życiu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zapisuje skojarzenia w pos</w:t>
            </w:r>
            <w:r>
              <w:rPr>
                <w:rFonts w:cs="Times New Roman"/>
              </w:rPr>
              <w:t>taci mapy myśli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- wskazuje </w:t>
            </w:r>
            <w:proofErr w:type="spellStart"/>
            <w:r>
              <w:rPr>
                <w:rFonts w:cs="Times New Roman"/>
              </w:rPr>
              <w:t>rónice</w:t>
            </w:r>
            <w:proofErr w:type="spellEnd"/>
            <w:r>
              <w:rPr>
                <w:rFonts w:cs="Times New Roman"/>
              </w:rPr>
              <w:t xml:space="preserve"> i </w:t>
            </w:r>
            <w:r>
              <w:rPr>
                <w:rFonts w:cs="Times New Roman"/>
              </w:rPr>
              <w:lastRenderedPageBreak/>
              <w:t>podobieństwa między metodą 6 kapeluszy a burzą mózgów</w:t>
            </w:r>
          </w:p>
          <w:p w:rsidR="000E60BC" w:rsidRDefault="000E60BC">
            <w:pPr>
              <w:pStyle w:val="Standard"/>
              <w:rPr>
                <w:rFonts w:cs="Times New Roman"/>
              </w:rPr>
            </w:pPr>
          </w:p>
          <w:p w:rsidR="000E60BC" w:rsidRDefault="000E60BC">
            <w:pPr>
              <w:pStyle w:val="Standard"/>
              <w:rPr>
                <w:rFonts w:cs="Times New Roman"/>
              </w:rPr>
            </w:pPr>
          </w:p>
          <w:p w:rsidR="000E60BC" w:rsidRDefault="000E60BC">
            <w:pPr>
              <w:pStyle w:val="Standard"/>
              <w:rPr>
                <w:rFonts w:cs="Times New Roman"/>
              </w:rPr>
            </w:pPr>
          </w:p>
          <w:p w:rsidR="000E60BC" w:rsidRDefault="000E60BC">
            <w:pPr>
              <w:pStyle w:val="Standard"/>
              <w:rPr>
                <w:rFonts w:cs="Times New Roman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lastRenderedPageBreak/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wykrywa zależności między poszczególnymi kolorami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- rozumie, czemu służy rozdzielenie ról </w:t>
            </w:r>
            <w:r>
              <w:rPr>
                <w:rFonts w:cs="Times New Roman"/>
              </w:rPr>
              <w:lastRenderedPageBreak/>
              <w:t>w grupie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wie, dlaczego przy rozpoczynaniu wątku zazwyczaj sto</w:t>
            </w:r>
            <w:r>
              <w:rPr>
                <w:rFonts w:cs="Times New Roman"/>
              </w:rPr>
              <w:t>suje się kolor biały</w:t>
            </w:r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1.3.</w:t>
            </w:r>
          </w:p>
          <w:p w:rsidR="000E60BC" w:rsidRDefault="00F450BC">
            <w:pPr>
              <w:pStyle w:val="Standard"/>
              <w:spacing w:line="360" w:lineRule="auto"/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Metafory, analogie, porównania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generuje skojarzenia do wyrazów podanych w zadaniu 1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podaje znaczenie dosłowne i metaforyczne związków frazeologicznych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uczestniczy w ćwiczeniach skojarzeniowych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określa rolę, </w:t>
            </w:r>
            <w:r>
              <w:rPr>
                <w:rFonts w:cs="Times New Roman"/>
              </w:rPr>
              <w:t>jaką metafory odgrywają w reklamie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 wie, czemu służą gry skojarzeniowe</w:t>
            </w:r>
          </w:p>
          <w:p w:rsidR="000E60BC" w:rsidRDefault="000E60BC">
            <w:pPr>
              <w:pStyle w:val="Standard"/>
            </w:pPr>
          </w:p>
          <w:p w:rsidR="000E60BC" w:rsidRDefault="000E60BC">
            <w:pPr>
              <w:pStyle w:val="Standard"/>
              <w:rPr>
                <w:rFonts w:cs="Times New Roman"/>
              </w:rPr>
            </w:pP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bierze aktywny udział w ćwiczeniach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dzieli się refleksją</w:t>
            </w:r>
            <w:r>
              <w:rPr>
                <w:rFonts w:cs="Times New Roman"/>
              </w:rPr>
              <w:br/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podaje kreatywne skojarzenia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spontanicznie dzieli się nawet absurdalnymi skojarzeniami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śmieje się, </w:t>
            </w:r>
            <w:r>
              <w:rPr>
                <w:rFonts w:cs="Times New Roman"/>
              </w:rPr>
              <w:t>jest rozluźniony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mówi o swoich zahamowaniach i trudnościach przy wykonywaniu ćwiczeń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stara się pokonywać trudności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wchodzi w stan </w:t>
            </w:r>
            <w:proofErr w:type="spellStart"/>
            <w:r>
              <w:rPr>
                <w:rFonts w:cs="Times New Roman"/>
              </w:rPr>
              <w:t>flow</w:t>
            </w:r>
            <w:proofErr w:type="spellEnd"/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1.4.</w:t>
            </w:r>
          </w:p>
          <w:p w:rsidR="000E60BC" w:rsidRDefault="00F450B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 co komu copywriter?</w:t>
            </w:r>
          </w:p>
        </w:tc>
        <w:tc>
          <w:tcPr>
            <w:tcW w:w="23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określa cel działań reklamowych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definiuje pracę copywritera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podaje wymogi formalne, związane z rozpoczęciem pracy copywritera</w:t>
            </w:r>
          </w:p>
        </w:tc>
        <w:tc>
          <w:tcPr>
            <w:tcW w:w="2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wymienia rodzaje tekstów, jakie tworzy copywriter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omawia możliwe sposoby rozpoczęcia kariery copywritera</w:t>
            </w:r>
          </w:p>
        </w:tc>
        <w:tc>
          <w:tcPr>
            <w:tcW w:w="23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omawia cechy dobrego copywritera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aktywnie uczestniczy w burzy</w:t>
            </w:r>
            <w:r>
              <w:rPr>
                <w:rFonts w:cs="Times New Roman"/>
              </w:rPr>
              <w:t xml:space="preserve"> mózgów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- określa, który z 6 kapeluszy copywriter zakłada najczęściej i </w:t>
            </w:r>
            <w:r>
              <w:rPr>
                <w:rFonts w:cs="Times New Roman"/>
              </w:rPr>
              <w:lastRenderedPageBreak/>
              <w:t>uzasadnia swoją opinię</w:t>
            </w:r>
          </w:p>
        </w:tc>
        <w:tc>
          <w:tcPr>
            <w:tcW w:w="2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lastRenderedPageBreak/>
              <w:t>Uczeń: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podaje kreatywne skojarzenia w trakcie burzy mózgów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nawiązuje skojarzeniami bezpośrednio do wypowiedzi kolegów</w:t>
            </w:r>
          </w:p>
        </w:tc>
        <w:tc>
          <w:tcPr>
            <w:tcW w:w="2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przestrzega zasad dot. burzy m</w:t>
            </w:r>
            <w:r>
              <w:rPr>
                <w:rFonts w:cs="Times New Roman"/>
              </w:rPr>
              <w:t xml:space="preserve">ózgów – nie krytykuje, nie ocenia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- wchodzi w stan </w:t>
            </w:r>
            <w:proofErr w:type="spellStart"/>
            <w:r>
              <w:rPr>
                <w:rFonts w:cs="Times New Roman"/>
              </w:rPr>
              <w:t>flow</w:t>
            </w:r>
            <w:proofErr w:type="spellEnd"/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- wykazuje cechy dobrego copywritera w trakcie burzy </w:t>
            </w:r>
            <w:r>
              <w:rPr>
                <w:rFonts w:cs="Times New Roman"/>
              </w:rPr>
              <w:lastRenderedPageBreak/>
              <w:t>mózgów</w:t>
            </w:r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141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  <w:color w:val="FF0000"/>
              </w:rPr>
              <w:lastRenderedPageBreak/>
              <w:t xml:space="preserve">Dział 2. </w:t>
            </w:r>
            <w:r>
              <w:rPr>
                <w:rStyle w:val="Uwydatnienie"/>
                <w:rFonts w:cs="Times New Roman"/>
                <w:i w:val="0"/>
                <w:iCs w:val="0"/>
                <w:color w:val="FF0000"/>
              </w:rPr>
              <w:t>Popisowe wariacje tekstowe</w:t>
            </w:r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br/>
            </w:r>
            <w:r>
              <w:rPr>
                <w:b/>
                <w:bCs/>
                <w:sz w:val="22"/>
              </w:rPr>
              <w:t>2.1.</w:t>
            </w:r>
            <w:r>
              <w:rPr>
                <w:b/>
                <w:bCs/>
                <w:sz w:val="22"/>
              </w:rPr>
              <w:br/>
            </w:r>
            <w:r>
              <w:rPr>
                <w:b/>
                <w:bCs/>
                <w:sz w:val="22"/>
              </w:rPr>
              <w:t>Komunikacja mówiona i pisana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 wskazuje uczestników komunikacji językowej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wskazuje </w:t>
            </w:r>
            <w:r>
              <w:rPr>
                <w:rFonts w:cs="Times New Roman"/>
              </w:rPr>
              <w:t>różnice między komunikacją mówioną i pisaną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wymienia funkcje tekstów</w:t>
            </w:r>
          </w:p>
          <w:p w:rsidR="000E60BC" w:rsidRDefault="000E60BC">
            <w:pPr>
              <w:pStyle w:val="Standard"/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opisuje poszczególne funkcje tekstów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wyjaśnia, czym komunikacja reklamowa różni się od tradycyjnego aktu komunikacji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określa, dlaczego komunikat mówiony jest mniej </w:t>
            </w:r>
            <w:r>
              <w:rPr>
                <w:rFonts w:cs="Times New Roman"/>
              </w:rPr>
              <w:t>trwały niż pisany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określa, jaki typ komunikacji reprezentuje: reklama TV, reklama radiowa, reklama na billboardzie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wskazuje </w:t>
            </w:r>
            <w:proofErr w:type="spellStart"/>
            <w:r>
              <w:rPr>
                <w:rFonts w:cs="Times New Roman"/>
              </w:rPr>
              <w:t>przykłądy</w:t>
            </w:r>
            <w:proofErr w:type="spellEnd"/>
            <w:r>
              <w:rPr>
                <w:rFonts w:cs="Times New Roman"/>
              </w:rPr>
              <w:t xml:space="preserve"> użycia trybu rozkazującego / przypuszczającego/ wykrzyknień / pytań retorycznych / zwrotów wartościujących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ok</w:t>
            </w:r>
            <w:r>
              <w:rPr>
                <w:rFonts w:cs="Times New Roman"/>
              </w:rPr>
              <w:t xml:space="preserve">reśla czynniki zwiększające </w:t>
            </w:r>
            <w:proofErr w:type="spellStart"/>
            <w:r>
              <w:rPr>
                <w:rFonts w:cs="Times New Roman"/>
              </w:rPr>
              <w:t>zapamiętywalność</w:t>
            </w:r>
            <w:proofErr w:type="spellEnd"/>
            <w:r>
              <w:rPr>
                <w:rFonts w:cs="Times New Roman"/>
              </w:rPr>
              <w:t xml:space="preserve"> reklam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określa, w jaki sposób przekaz reklamowy może kształtować zachowania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aktywnie uczestniczy w burzy mózgów i przestrzega zasad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przeprowadza ankietę wśród znajomych, analizuje jej wyniki i dzieli</w:t>
            </w:r>
            <w:r>
              <w:rPr>
                <w:rFonts w:cs="Times New Roman"/>
              </w:rPr>
              <w:t xml:space="preserve"> się wnioskami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podaje ciekawe przykłady reklam i interpretuje styl komunikacji</w:t>
            </w:r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2.2.</w:t>
            </w:r>
          </w:p>
          <w:p w:rsidR="000E60BC" w:rsidRDefault="00F450BC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Tekst tekstowi nierówny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wie, jaką funkcję pełni ulotka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wymienia kroki, jakie są istotne przy tworzeniu ulotki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wie, czym ulotka różni się od plakatu i </w:t>
            </w:r>
            <w:r>
              <w:rPr>
                <w:rFonts w:cs="Times New Roman"/>
              </w:rPr>
              <w:t>broszury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szczegółowo omawia kolejne kroki, istotne przy tworzeniu ulotki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omawia zasady tworzenia plakatu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omawia zasady tworzenia broszury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porównuje różne ulotki i określa cel każdej z nich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- odnosi wiedzę teoretyczną do przykładów z </w:t>
            </w:r>
            <w:r>
              <w:rPr>
                <w:rFonts w:cs="Times New Roman"/>
              </w:rPr>
              <w:t>praktyki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analizuje różne drukowane materiały reklamowe i określa ich rodzaj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przedstawia pomysły na ulepszenie analizowanych materiałów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przedstawia ciekawy, autorki pomysł na ulotkę lub plakat</w:t>
            </w:r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2.3.</w:t>
            </w:r>
          </w:p>
          <w:p w:rsidR="000E60BC" w:rsidRDefault="00F450B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 pisać, żeby nas czytano?</w:t>
            </w:r>
          </w:p>
        </w:tc>
        <w:tc>
          <w:tcPr>
            <w:tcW w:w="23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wie, na czym polega skracanie tekstu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wie, jakie kroki wykonać, by skrócić tekst</w:t>
            </w:r>
          </w:p>
        </w:tc>
        <w:tc>
          <w:tcPr>
            <w:tcW w:w="2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rozumie, dlaczego ważna jest konkretyzacja informacji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skraca tekst i wydobywa najważniejsze informacje</w:t>
            </w:r>
          </w:p>
        </w:tc>
        <w:tc>
          <w:tcPr>
            <w:tcW w:w="23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- podkreśla ważne informacje, skreśla ozdobniki, </w:t>
            </w:r>
            <w:r>
              <w:rPr>
                <w:rFonts w:cs="Times New Roman"/>
              </w:rPr>
              <w:t>czyta tekst słowo po słowie, wypisuje ważne informacje</w:t>
            </w:r>
          </w:p>
        </w:tc>
        <w:tc>
          <w:tcPr>
            <w:tcW w:w="2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- stosuje </w:t>
            </w:r>
            <w:proofErr w:type="spellStart"/>
            <w:r>
              <w:rPr>
                <w:rFonts w:cs="Times New Roman"/>
              </w:rPr>
              <w:t>punktory</w:t>
            </w:r>
            <w:proofErr w:type="spellEnd"/>
            <w:r>
              <w:rPr>
                <w:rFonts w:cs="Times New Roman"/>
              </w:rPr>
              <w:t xml:space="preserve"> i równoważniki zdań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unika powtarzania informacji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numeruje informacje wzgl. ważności</w:t>
            </w:r>
          </w:p>
        </w:tc>
        <w:tc>
          <w:tcPr>
            <w:tcW w:w="2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zadaje pytanie doprecyzowujące do tekstu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dąży do wyjaśnienia niezrozumiałych</w:t>
            </w:r>
            <w:r>
              <w:rPr>
                <w:rFonts w:cs="Times New Roman"/>
              </w:rPr>
              <w:t xml:space="preserve"> fragmentów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unika ogólników</w:t>
            </w:r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2.4.</w:t>
            </w:r>
          </w:p>
          <w:p w:rsidR="000E60BC" w:rsidRDefault="00F450B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kogo i jak mówić?</w:t>
            </w:r>
          </w:p>
        </w:tc>
        <w:tc>
          <w:tcPr>
            <w:tcW w:w="23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wymienia parametry grupy docelowej</w:t>
            </w:r>
            <w:r>
              <w:rPr>
                <w:rFonts w:cs="Times New Roman"/>
              </w:rPr>
              <w:br/>
            </w:r>
          </w:p>
        </w:tc>
        <w:tc>
          <w:tcPr>
            <w:tcW w:w="2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omawia poszczególne parametry grupy docelowej</w:t>
            </w:r>
          </w:p>
        </w:tc>
        <w:tc>
          <w:tcPr>
            <w:tcW w:w="23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wie, jak dobrać język komunikacji do specyfiki grupy docelowej</w:t>
            </w:r>
          </w:p>
        </w:tc>
        <w:tc>
          <w:tcPr>
            <w:tcW w:w="2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- analizuje reklamy </w:t>
            </w:r>
            <w:r>
              <w:rPr>
                <w:rFonts w:cs="Times New Roman"/>
              </w:rPr>
              <w:t>TV i na ich podstawie określa, do kogo są kierowane</w:t>
            </w:r>
          </w:p>
        </w:tc>
        <w:tc>
          <w:tcPr>
            <w:tcW w:w="2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analizuje specyfikę różnych grup społecznych poprzez nawiązywanie dialogu, zadawanie pytań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okresla</w:t>
            </w:r>
            <w:proofErr w:type="spellEnd"/>
            <w:r>
              <w:rPr>
                <w:rFonts w:cs="Times New Roman"/>
              </w:rPr>
              <w:t xml:space="preserve"> specyfikę języka tych grup</w:t>
            </w:r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141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  <w:color w:val="FF0000"/>
              </w:rPr>
              <w:t xml:space="preserve">Dział III.  </w:t>
            </w:r>
            <w:r>
              <w:rPr>
                <w:rFonts w:cs="Times New Roman"/>
                <w:color w:val="FF0000"/>
              </w:rPr>
              <w:t xml:space="preserve">Reguły </w:t>
            </w:r>
            <w:proofErr w:type="spellStart"/>
            <w:r>
              <w:rPr>
                <w:rFonts w:cs="Times New Roman"/>
                <w:color w:val="FF0000"/>
              </w:rPr>
              <w:t>copywritingu</w:t>
            </w:r>
            <w:proofErr w:type="spellEnd"/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3.1.</w:t>
            </w:r>
            <w:r>
              <w:rPr>
                <w:rFonts w:cs="Times New Roman"/>
                <w:b/>
                <w:bCs/>
              </w:rPr>
              <w:br/>
            </w:r>
            <w:r>
              <w:rPr>
                <w:rFonts w:cs="Times New Roman"/>
                <w:b/>
                <w:bCs/>
              </w:rPr>
              <w:t>Komunikujemy korzyści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wie, na czym polega błąd: komunikowanie cech zamiast korzyści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wymienia różnicę między cechą a korzyścią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omawia różnicę między cechą a korzyścią na przykładzie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wyjaśnia zależność: cecha – zaleta - korzyść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potrafi przełożyć cechę na </w:t>
            </w:r>
            <w:r>
              <w:rPr>
                <w:rFonts w:cs="Times New Roman"/>
              </w:rPr>
              <w:t>zaletę a następnie – na korzyść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płynnie odróżnia cechy, zalety i korzyści przedmiotów przedstawionych w zadaniu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wyjaśnia, dlaczego to korzyści przekonują klienta do zakupu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wskazuje cechy i zalety jako racjonalny dowód na potwierdzenie emocjona</w:t>
            </w:r>
            <w:r>
              <w:rPr>
                <w:rFonts w:cs="Times New Roman"/>
              </w:rPr>
              <w:t>lnego przekazu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</w:t>
            </w:r>
            <w:proofErr w:type="spellStart"/>
            <w:r>
              <w:rPr>
                <w:rFonts w:cs="Times New Roman"/>
              </w:rPr>
              <w:t>sponatnicznie</w:t>
            </w:r>
            <w:proofErr w:type="spellEnd"/>
            <w:r>
              <w:rPr>
                <w:rFonts w:cs="Times New Roman"/>
              </w:rPr>
              <w:t xml:space="preserve"> podaje korzyści płynące z cech wskazanych produktów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improwizuje</w:t>
            </w:r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3.2</w:t>
            </w:r>
            <w:r>
              <w:rPr>
                <w:rFonts w:cs="Times New Roman"/>
                <w:b/>
                <w:bCs/>
              </w:rPr>
              <w:br/>
            </w:r>
            <w:r>
              <w:rPr>
                <w:rFonts w:cs="Times New Roman"/>
                <w:b/>
                <w:bCs/>
              </w:rPr>
              <w:lastRenderedPageBreak/>
              <w:t>Mówimy do odbiorcy o odbiorcy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lastRenderedPageBreak/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określa korzyści </w:t>
            </w:r>
            <w:r>
              <w:rPr>
                <w:rFonts w:cs="Times New Roman"/>
              </w:rPr>
              <w:lastRenderedPageBreak/>
              <w:t>płynące z bezpośredniego zwrotu do odbiorcy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podaje przykłady pytań wzbudzających </w:t>
            </w:r>
            <w:r>
              <w:rPr>
                <w:rFonts w:cs="Times New Roman"/>
              </w:rPr>
              <w:t>zainteresowanie odbiorcy</w:t>
            </w:r>
            <w:r>
              <w:rPr>
                <w:rFonts w:cs="Times New Roman"/>
              </w:rPr>
              <w:br/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lastRenderedPageBreak/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uzasadnia, dlaczego </w:t>
            </w:r>
            <w:r>
              <w:rPr>
                <w:rFonts w:cs="Times New Roman"/>
              </w:rPr>
              <w:lastRenderedPageBreak/>
              <w:t>lepiej pisać o odbiorcy zamiast o sobie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omawia rolę copywritera jako narratora w komunikacji pisanej</w:t>
            </w:r>
          </w:p>
          <w:p w:rsidR="000E60BC" w:rsidRDefault="000E60BC">
            <w:pPr>
              <w:pStyle w:val="Standard"/>
            </w:pP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lastRenderedPageBreak/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formułuje zdania </w:t>
            </w:r>
            <w:r>
              <w:rPr>
                <w:rFonts w:cs="Times New Roman"/>
              </w:rPr>
              <w:lastRenderedPageBreak/>
              <w:t>komunikujące korzyści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- zamienia zdania pisane w 1 </w:t>
            </w:r>
            <w:proofErr w:type="spellStart"/>
            <w:r>
              <w:rPr>
                <w:rFonts w:cs="Times New Roman"/>
              </w:rPr>
              <w:t>os.l.poj</w:t>
            </w:r>
            <w:proofErr w:type="spellEnd"/>
            <w:r>
              <w:rPr>
                <w:rFonts w:cs="Times New Roman"/>
              </w:rPr>
              <w:t xml:space="preserve"> – na zdania</w:t>
            </w:r>
            <w:r>
              <w:rPr>
                <w:rFonts w:cs="Times New Roman"/>
              </w:rPr>
              <w:t xml:space="preserve"> w 2 </w:t>
            </w:r>
            <w:proofErr w:type="spellStart"/>
            <w:r>
              <w:rPr>
                <w:rFonts w:cs="Times New Roman"/>
              </w:rPr>
              <w:t>os.l.poj</w:t>
            </w:r>
            <w:proofErr w:type="spellEnd"/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lastRenderedPageBreak/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porównuje </w:t>
            </w:r>
            <w:r>
              <w:rPr>
                <w:rFonts w:cs="Times New Roman"/>
              </w:rPr>
              <w:lastRenderedPageBreak/>
              <w:t>komunikację „o sobie” z komunikacją „o odbiorcy” i dzieli się refleksją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lastRenderedPageBreak/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analizuje reklamy </w:t>
            </w:r>
            <w:r>
              <w:rPr>
                <w:rFonts w:cs="Times New Roman"/>
              </w:rPr>
              <w:lastRenderedPageBreak/>
              <w:t>TV (zwrot do odbiorcy)</w:t>
            </w:r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3.3</w:t>
            </w:r>
            <w:r>
              <w:rPr>
                <w:rFonts w:cs="Times New Roman"/>
                <w:b/>
                <w:bCs/>
              </w:rPr>
              <w:br/>
            </w:r>
            <w:r>
              <w:rPr>
                <w:rFonts w:cs="Times New Roman"/>
                <w:b/>
                <w:bCs/>
              </w:rPr>
              <w:t>Obrazowanie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wie, na czym polega obrazowanie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wie, jaką rolę obrazowanie pełni w </w:t>
            </w:r>
            <w:r>
              <w:rPr>
                <w:rFonts w:cs="Times New Roman"/>
              </w:rPr>
              <w:t>przekazach reklamowych</w:t>
            </w:r>
          </w:p>
          <w:p w:rsidR="000E60BC" w:rsidRDefault="000E60BC">
            <w:pPr>
              <w:pStyle w:val="Standard"/>
              <w:rPr>
                <w:rFonts w:cs="Times New Roman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omawia obrazowanie na konkretnym przykładzie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analizuje komunikat i wskazuje cechy oraz korzyści, jakie zostały podkreślone dzięki obrazowaniu</w:t>
            </w:r>
          </w:p>
          <w:p w:rsidR="000E60BC" w:rsidRDefault="000E60BC">
            <w:pPr>
              <w:pStyle w:val="Standard"/>
            </w:pP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wie, że za pomocą obrazowania można wywołać pożądane skojarzenia z pr</w:t>
            </w:r>
            <w:r>
              <w:rPr>
                <w:rFonts w:cs="Times New Roman"/>
              </w:rPr>
              <w:t>oduktem i zachęcić klienta do zakupu</w:t>
            </w:r>
            <w:r>
              <w:rPr>
                <w:rFonts w:cs="Times New Roman"/>
              </w:rPr>
              <w:br/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samodzielnie określa korzyści płynące z obrazowania w reklamie</w:t>
            </w:r>
            <w:r>
              <w:rPr>
                <w:rFonts w:cs="Times New Roman"/>
              </w:rPr>
              <w:br/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analizuje reklamy TV: jakie korzyści są komunikowane poprzez obrazowanie</w:t>
            </w:r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3.4</w:t>
            </w:r>
            <w:r>
              <w:rPr>
                <w:rFonts w:cs="Times New Roman"/>
                <w:b/>
                <w:bCs/>
              </w:rPr>
              <w:br/>
            </w:r>
            <w:r>
              <w:rPr>
                <w:rFonts w:cs="Times New Roman"/>
                <w:b/>
                <w:bCs/>
              </w:rPr>
              <w:t>Budowanie wiarygodności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wie, czym jest </w:t>
            </w:r>
            <w:r>
              <w:rPr>
                <w:rFonts w:cs="Times New Roman"/>
              </w:rPr>
              <w:t>wiarygodność w reklamie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wymienia kolejne kroki, jakie należy podjąć przy budowaniu wiarygodności przekazu reklamowego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wyjaśnia kolejne kroki budowania wiarygodności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wie, dlaczego ważne jest </w:t>
            </w:r>
            <w:proofErr w:type="spellStart"/>
            <w:r>
              <w:rPr>
                <w:rFonts w:cs="Times New Roman"/>
              </w:rPr>
              <w:t>pracyzowanie</w:t>
            </w:r>
            <w:proofErr w:type="spellEnd"/>
            <w:r>
              <w:rPr>
                <w:rFonts w:cs="Times New Roman"/>
              </w:rPr>
              <w:t xml:space="preserve"> danych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- określa, czego nie można robić </w:t>
            </w:r>
            <w:r>
              <w:rPr>
                <w:rFonts w:cs="Times New Roman"/>
              </w:rPr>
              <w:t>przy budowaniu wiarygodności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potrafi wyobrazić sobie pytania i wątpliwości klienta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potrafi </w:t>
            </w:r>
            <w:proofErr w:type="spellStart"/>
            <w:r>
              <w:rPr>
                <w:rFonts w:cs="Times New Roman"/>
              </w:rPr>
              <w:t>prezycować</w:t>
            </w:r>
            <w:proofErr w:type="spellEnd"/>
            <w:r>
              <w:rPr>
                <w:rFonts w:cs="Times New Roman"/>
              </w:rPr>
              <w:t xml:space="preserve"> dane liczbowe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szczegółowo omawia kroki, jakich nie wolno podejmować przy budowaniu wiarygodności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podaje przykłady komunikatów, które</w:t>
            </w:r>
            <w:r>
              <w:rPr>
                <w:rFonts w:cs="Times New Roman"/>
              </w:rPr>
              <w:t xml:space="preserve"> niszczą wiarygodność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wyjaśnia, dlaczego nie można atakować konkurencji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tworzy listę argumentów budujących wiarygodność, i prezentuje ją w wiarygodny sposób</w:t>
            </w:r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3.5.</w:t>
            </w:r>
            <w:r>
              <w:rPr>
                <w:rFonts w:cs="Times New Roman"/>
                <w:b/>
                <w:bCs/>
              </w:rPr>
              <w:br/>
            </w:r>
            <w:r>
              <w:rPr>
                <w:rFonts w:cs="Times New Roman"/>
                <w:b/>
                <w:bCs/>
              </w:rPr>
              <w:lastRenderedPageBreak/>
              <w:t xml:space="preserve">Odwrócona </w:t>
            </w:r>
            <w:proofErr w:type="spellStart"/>
            <w:r>
              <w:rPr>
                <w:rFonts w:cs="Times New Roman"/>
                <w:b/>
                <w:bCs/>
              </w:rPr>
              <w:t>piramida.AIDA</w:t>
            </w:r>
            <w:proofErr w:type="spellEnd"/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lastRenderedPageBreak/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lastRenderedPageBreak/>
              <w:t xml:space="preserve">- wie, gdzie się stosuje zasadę odwróconej </w:t>
            </w:r>
            <w:r>
              <w:rPr>
                <w:rFonts w:cs="Times New Roman"/>
              </w:rPr>
              <w:t>piramidy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wie, na czym polega zasada odwróconej piramidy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wyjaśnia znaczenie terminu AIDA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wie, że pisanie artykułów może znaleźć się w zakresie obowiązków copywritera</w:t>
            </w:r>
          </w:p>
          <w:p w:rsidR="000E60BC" w:rsidRDefault="000E60BC">
            <w:pPr>
              <w:pStyle w:val="Standard"/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lastRenderedPageBreak/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lastRenderedPageBreak/>
              <w:t xml:space="preserve">- wie, na jakie pytania odpowiada </w:t>
            </w:r>
            <w:proofErr w:type="spellStart"/>
            <w:r>
              <w:rPr>
                <w:rFonts w:cs="Times New Roman"/>
              </w:rPr>
              <w:t>lead</w:t>
            </w:r>
            <w:proofErr w:type="spellEnd"/>
            <w:r>
              <w:rPr>
                <w:rFonts w:cs="Times New Roman"/>
              </w:rPr>
              <w:t xml:space="preserve"> i gdzie ma być zamieszczony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wyjaśnia, dlaczego ważna jest hierarchia elementów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uzasadnia przydatność modelu AIDA przy tworzeniu przekazów reklamowych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lastRenderedPageBreak/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lastRenderedPageBreak/>
              <w:t>- szczegółowo omawia zasadę odwróconej piramidy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wskazuje możliwości zastosowania modelu AIDA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lastRenderedPageBreak/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lastRenderedPageBreak/>
              <w:t>- szczegółowo omawia mo</w:t>
            </w:r>
            <w:r>
              <w:rPr>
                <w:rFonts w:cs="Times New Roman"/>
              </w:rPr>
              <w:t>del AIDA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podaje angielskie zwroty, od których powstał skrót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wie, że ważne jest skłonienie odbiorcy do podjęcia działania w możliwie jak najkrótszym czasie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lastRenderedPageBreak/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lastRenderedPageBreak/>
              <w:t>- potrafi używać języka korzyści w sprzedawaniu koledze zeszytu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potrafi samodzielnie nap</w:t>
            </w:r>
            <w:r>
              <w:rPr>
                <w:rFonts w:cs="Times New Roman"/>
              </w:rPr>
              <w:t>isać notatkę prasową</w:t>
            </w:r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141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  <w:color w:val="FF0000"/>
              </w:rPr>
              <w:lastRenderedPageBreak/>
              <w:t>Dział IV. Magiczne pojęcia</w:t>
            </w:r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4.1.</w:t>
            </w:r>
            <w:r>
              <w:rPr>
                <w:rFonts w:cs="Times New Roman"/>
                <w:b/>
                <w:bCs/>
                <w:color w:val="000000"/>
              </w:rPr>
              <w:br/>
            </w:r>
            <w:proofErr w:type="spellStart"/>
            <w:r>
              <w:rPr>
                <w:rFonts w:cs="Times New Roman"/>
                <w:b/>
                <w:bCs/>
                <w:color w:val="000000"/>
              </w:rPr>
              <w:t>Deadline</w:t>
            </w:r>
            <w:proofErr w:type="spellEnd"/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wyjaśnia znaczenie terminu </w:t>
            </w:r>
            <w:proofErr w:type="spellStart"/>
            <w:r>
              <w:rPr>
                <w:rFonts w:cs="Times New Roman"/>
              </w:rPr>
              <w:t>deadline</w:t>
            </w:r>
            <w:proofErr w:type="spellEnd"/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wie, z czego wynika duża dynamika pracy w agencji reklamowej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wie, dlaczego ważna jest umiejętność zarządzania czasem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- wie, kim był Eisenhower </w:t>
            </w:r>
            <w:r>
              <w:rPr>
                <w:rFonts w:cs="Times New Roman"/>
              </w:rPr>
              <w:t>i na czym polega jego metoda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wie, na czym polega prawidłowa organizacja czasu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wymienia skutki dezorganizacji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skrótowo omawia metodę Eisenhowera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szczegółowo omawia metodę Eisenhowera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wskazuje przydatność metody w codziennym życiu</w:t>
            </w:r>
            <w:r>
              <w:rPr>
                <w:rFonts w:cs="Times New Roman"/>
              </w:rPr>
              <w:br/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</w:t>
            </w:r>
            <w:r>
              <w:rPr>
                <w:rFonts w:cs="Times New Roman"/>
              </w:rPr>
              <w:t>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segreguje zadania zgodnie z metodą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analizuje swoją pracę i dzieli się wnioskami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wykazuje podejście filozoficzne dot. czasu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szczegółowo omawia typy zadań i podaje przykłady z praktyki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- podkreśla rolę, jaką odgrywa skupienie i bycie „tu </w:t>
            </w:r>
            <w:r>
              <w:rPr>
                <w:rFonts w:cs="Times New Roman"/>
              </w:rPr>
              <w:t>i teraz”</w:t>
            </w:r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4.2.</w:t>
            </w:r>
            <w:r>
              <w:rPr>
                <w:rFonts w:cs="Times New Roman"/>
                <w:b/>
                <w:bCs/>
              </w:rPr>
              <w:br/>
            </w:r>
            <w:proofErr w:type="spellStart"/>
            <w:r>
              <w:rPr>
                <w:rFonts w:cs="Times New Roman"/>
                <w:b/>
                <w:bCs/>
              </w:rPr>
              <w:t>Brief</w:t>
            </w:r>
            <w:proofErr w:type="spellEnd"/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0E60BC">
            <w:pPr>
              <w:pStyle w:val="Standard"/>
            </w:pP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wie, czym jest </w:t>
            </w:r>
            <w:proofErr w:type="spellStart"/>
            <w:r>
              <w:rPr>
                <w:rFonts w:cs="Times New Roman"/>
              </w:rPr>
              <w:t>brief</w:t>
            </w:r>
            <w:proofErr w:type="spellEnd"/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- wie, po co klient dostarcza </w:t>
            </w:r>
            <w:proofErr w:type="spellStart"/>
            <w:r>
              <w:rPr>
                <w:rFonts w:cs="Times New Roman"/>
              </w:rPr>
              <w:t>brief</w:t>
            </w:r>
            <w:proofErr w:type="spellEnd"/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 xml:space="preserve">- wymienia kolejne etapy pracy z </w:t>
            </w:r>
            <w:proofErr w:type="spellStart"/>
            <w:r>
              <w:rPr>
                <w:rFonts w:cs="Times New Roman"/>
              </w:rPr>
              <w:t>briefem</w:t>
            </w:r>
            <w:proofErr w:type="spellEnd"/>
          </w:p>
          <w:p w:rsidR="000E60BC" w:rsidRDefault="000E60BC">
            <w:pPr>
              <w:pStyle w:val="Standard"/>
              <w:rPr>
                <w:rFonts w:cs="Times New Roman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lastRenderedPageBreak/>
              <w:br/>
            </w: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szczegółowo omawia etapy pracy z </w:t>
            </w:r>
            <w:proofErr w:type="spellStart"/>
            <w:r>
              <w:rPr>
                <w:rFonts w:cs="Times New Roman"/>
              </w:rPr>
              <w:t>briefem</w:t>
            </w:r>
            <w:proofErr w:type="spellEnd"/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 xml:space="preserve">- wie, jaką funkcję pełni </w:t>
            </w:r>
            <w:proofErr w:type="spellStart"/>
            <w:r>
              <w:rPr>
                <w:rFonts w:cs="Times New Roman"/>
              </w:rPr>
              <w:t>account</w:t>
            </w:r>
            <w:proofErr w:type="spellEnd"/>
            <w:r>
              <w:rPr>
                <w:rFonts w:cs="Times New Roman"/>
              </w:rPr>
              <w:t xml:space="preserve"> manager</w:t>
            </w:r>
            <w:r>
              <w:rPr>
                <w:rFonts w:cs="Times New Roman"/>
              </w:rPr>
              <w:br/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lastRenderedPageBreak/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podaje przykłady pytań,</w:t>
            </w:r>
            <w:r>
              <w:rPr>
                <w:rFonts w:cs="Times New Roman"/>
              </w:rPr>
              <w:t xml:space="preserve"> jakie można zadać w </w:t>
            </w:r>
            <w:proofErr w:type="spellStart"/>
            <w:r>
              <w:rPr>
                <w:rFonts w:cs="Times New Roman"/>
              </w:rPr>
              <w:t>debriefingu</w:t>
            </w:r>
            <w:proofErr w:type="spellEnd"/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wie, dlaczego ważne jest zadawanie pytań przez agencję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- uzasadnia na </w:t>
            </w:r>
            <w:r>
              <w:rPr>
                <w:rFonts w:cs="Times New Roman"/>
              </w:rPr>
              <w:lastRenderedPageBreak/>
              <w:t>przykładzie, dlaczego kreacja powinna wpisywać się w realia, jakie otaczają odbiorców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lastRenderedPageBreak/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szczegółowo omawia celowość tworzenia </w:t>
            </w:r>
            <w:proofErr w:type="spellStart"/>
            <w:r>
              <w:rPr>
                <w:rFonts w:cs="Times New Roman"/>
              </w:rPr>
              <w:t>briefu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reklamowego, </w:t>
            </w:r>
            <w:r>
              <w:rPr>
                <w:rFonts w:cs="Times New Roman"/>
              </w:rPr>
              <w:lastRenderedPageBreak/>
              <w:t>poruszając wiele aspektów i łącząc je (całościowe spojrzenie)</w:t>
            </w:r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4.3.</w:t>
            </w:r>
            <w:r>
              <w:rPr>
                <w:rFonts w:cs="Times New Roman"/>
                <w:b/>
                <w:bCs/>
              </w:rPr>
              <w:br/>
            </w:r>
            <w:r>
              <w:rPr>
                <w:rFonts w:cs="Times New Roman"/>
                <w:b/>
                <w:bCs/>
              </w:rPr>
              <w:t>USP. Wizerunek marki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wyjaśnia znaczenie terminu USP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wyjaśnia, po co produktowi USP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wie, czym jest wizerunek marki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wie, czym jest osobowość marki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>określa, dlaczego wyróżnianie produktu niską ceną nie zawsze przynosi pożądany skutek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wskazuje różnice między osobowością i wizerunkiem marki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omawia korzyści płynące z budowania osobowości marki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omawia czynniki komunikacji, jakie wpływają na b</w:t>
            </w:r>
            <w:r>
              <w:rPr>
                <w:rFonts w:cs="Times New Roman"/>
              </w:rPr>
              <w:t>udowanie osobowości marki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omawia korzyści odbiorców, płynące z tego, że marka ma osobowość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omawia elementy CI</w:t>
            </w:r>
          </w:p>
          <w:p w:rsidR="000E60BC" w:rsidRDefault="000E60BC">
            <w:pPr>
              <w:pStyle w:val="Standard"/>
              <w:rPr>
                <w:rFonts w:cs="Times New Roman"/>
              </w:rPr>
            </w:pP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 omawia analogię między osobowością / wizerunkiem człowieka i marki</w:t>
            </w:r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4.4</w:t>
            </w:r>
            <w:r>
              <w:rPr>
                <w:b/>
                <w:bCs/>
              </w:rPr>
              <w:br/>
            </w:r>
            <w:proofErr w:type="spellStart"/>
            <w:r>
              <w:rPr>
                <w:b/>
                <w:bCs/>
              </w:rPr>
              <w:t>Storytelling</w:t>
            </w:r>
            <w:proofErr w:type="spellEnd"/>
          </w:p>
        </w:tc>
        <w:tc>
          <w:tcPr>
            <w:tcW w:w="23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t xml:space="preserve">- wyjaśnia, czym jest </w:t>
            </w:r>
            <w:proofErr w:type="spellStart"/>
            <w:r>
              <w:t>storytelling</w:t>
            </w:r>
            <w:proofErr w:type="spellEnd"/>
            <w:r>
              <w:br/>
            </w:r>
            <w:r>
              <w:t xml:space="preserve">- </w:t>
            </w:r>
            <w:r>
              <w:t>omawia zasadność budowania opowieści w przekazach reklamowych</w:t>
            </w:r>
          </w:p>
        </w:tc>
        <w:tc>
          <w:tcPr>
            <w:tcW w:w="2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t>- wymienia typy opowieści</w:t>
            </w:r>
          </w:p>
        </w:tc>
        <w:tc>
          <w:tcPr>
            <w:tcW w:w="23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t>- szczegółowo omawia typy opowieści</w:t>
            </w:r>
            <w:r>
              <w:br/>
            </w:r>
            <w:r>
              <w:t xml:space="preserve">- uzasadnia, dlaczego </w:t>
            </w:r>
            <w:proofErr w:type="spellStart"/>
            <w:r>
              <w:t>storytelling</w:t>
            </w:r>
            <w:proofErr w:type="spellEnd"/>
            <w:r>
              <w:t xml:space="preserve"> jest narzędziem wzmacniania i komunikowania USP</w:t>
            </w:r>
          </w:p>
        </w:tc>
        <w:tc>
          <w:tcPr>
            <w:tcW w:w="2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t xml:space="preserve">- analizuje reklamy TV i określa typy opowieści, </w:t>
            </w:r>
            <w:r>
              <w:t>jakie w nich występują</w:t>
            </w:r>
          </w:p>
        </w:tc>
        <w:tc>
          <w:tcPr>
            <w:tcW w:w="2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t>- wymyśla swój pomysł na opowieść reklamową</w:t>
            </w:r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141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  <w:color w:val="FF0000"/>
              </w:rPr>
              <w:t xml:space="preserve">Dział V. Praca z </w:t>
            </w:r>
            <w:proofErr w:type="spellStart"/>
            <w:r>
              <w:rPr>
                <w:rFonts w:cs="Times New Roman"/>
                <w:color w:val="FF0000"/>
              </w:rPr>
              <w:t>briefem</w:t>
            </w:r>
            <w:proofErr w:type="spellEnd"/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5.1.</w:t>
            </w:r>
            <w:r>
              <w:rPr>
                <w:rFonts w:cs="Times New Roman"/>
                <w:b/>
                <w:bCs/>
              </w:rPr>
              <w:br/>
            </w:r>
            <w:r>
              <w:rPr>
                <w:rFonts w:cs="Times New Roman"/>
                <w:b/>
                <w:bCs/>
              </w:rPr>
              <w:t xml:space="preserve">Dla kogo </w:t>
            </w:r>
            <w:proofErr w:type="spellStart"/>
            <w:r>
              <w:rPr>
                <w:rFonts w:cs="Times New Roman"/>
                <w:b/>
                <w:bCs/>
              </w:rPr>
              <w:t>brief</w:t>
            </w:r>
            <w:proofErr w:type="spellEnd"/>
            <w:r>
              <w:rPr>
                <w:rFonts w:cs="Times New Roman"/>
                <w:b/>
                <w:bCs/>
              </w:rPr>
              <w:t xml:space="preserve"> kreatywny?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wie, dlaczego </w:t>
            </w:r>
            <w:proofErr w:type="spellStart"/>
            <w:r>
              <w:rPr>
                <w:rFonts w:cs="Times New Roman"/>
              </w:rPr>
              <w:t>brief</w:t>
            </w:r>
            <w:proofErr w:type="spellEnd"/>
            <w:r>
              <w:rPr>
                <w:rFonts w:cs="Times New Roman"/>
              </w:rPr>
              <w:t xml:space="preserve"> ułatwia pracę agencji reklamowej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wie, jakie są korzyści klienta, płynące ze sformułowania </w:t>
            </w:r>
            <w:proofErr w:type="spellStart"/>
            <w:r>
              <w:rPr>
                <w:rFonts w:cs="Times New Roman"/>
              </w:rPr>
              <w:t>briefu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- </w:t>
            </w:r>
            <w:r>
              <w:rPr>
                <w:rFonts w:cs="Times New Roman"/>
              </w:rPr>
              <w:t xml:space="preserve">wie, jakie elementy </w:t>
            </w:r>
            <w:r>
              <w:rPr>
                <w:rFonts w:cs="Times New Roman"/>
              </w:rPr>
              <w:lastRenderedPageBreak/>
              <w:t xml:space="preserve">powinny znaleźć się w </w:t>
            </w:r>
            <w:proofErr w:type="spellStart"/>
            <w:r>
              <w:rPr>
                <w:rFonts w:cs="Times New Roman"/>
              </w:rPr>
              <w:t>briefie</w:t>
            </w:r>
            <w:proofErr w:type="spellEnd"/>
          </w:p>
          <w:p w:rsidR="000E60BC" w:rsidRDefault="000E60BC">
            <w:pPr>
              <w:pStyle w:val="Standard"/>
              <w:rPr>
                <w:rFonts w:cs="Times New Roman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lastRenderedPageBreak/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omawia sekcje: specyfika / otoczenie konkurencyjne / grupa docelowa / charakter i ton komunikacji / myśl przewodnia / oczekiwania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omawia specyfikę reklamy społecznej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potrafi odpowiedzie</w:t>
            </w:r>
            <w:r>
              <w:rPr>
                <w:rFonts w:cs="Times New Roman"/>
              </w:rPr>
              <w:t xml:space="preserve">ć na pytanie, czy kampania społeczna potrzebuje </w:t>
            </w:r>
            <w:proofErr w:type="spellStart"/>
            <w:r>
              <w:rPr>
                <w:rFonts w:cs="Times New Roman"/>
              </w:rPr>
              <w:t>briefu</w:t>
            </w:r>
            <w:proofErr w:type="spellEnd"/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analizuje kampanie społeczne i zastanawia się, jak mógł wyglądać napisany do nich </w:t>
            </w:r>
            <w:proofErr w:type="spellStart"/>
            <w:r>
              <w:rPr>
                <w:rFonts w:cs="Times New Roman"/>
              </w:rPr>
              <w:t>brief</w:t>
            </w:r>
            <w:proofErr w:type="spellEnd"/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odnajduje elementy przykuwające uwagę w kampaniach społecznych i uzasadnia </w:t>
            </w:r>
            <w:proofErr w:type="spellStart"/>
            <w:r>
              <w:rPr>
                <w:rFonts w:cs="Times New Roman"/>
              </w:rPr>
              <w:t>tafność</w:t>
            </w:r>
            <w:proofErr w:type="spellEnd"/>
            <w:r>
              <w:rPr>
                <w:rFonts w:cs="Times New Roman"/>
              </w:rPr>
              <w:t xml:space="preserve"> komunikacj</w:t>
            </w:r>
            <w:r>
              <w:rPr>
                <w:rFonts w:cs="Times New Roman"/>
              </w:rPr>
              <w:t xml:space="preserve">i w odniesieniu do specyfiki grupy </w:t>
            </w:r>
            <w:r>
              <w:rPr>
                <w:rFonts w:cs="Times New Roman"/>
              </w:rPr>
              <w:lastRenderedPageBreak/>
              <w:t>docelowej</w:t>
            </w:r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5.2</w:t>
            </w:r>
            <w:r>
              <w:rPr>
                <w:rFonts w:cs="Times New Roman"/>
                <w:b/>
                <w:bCs/>
              </w:rPr>
              <w:br/>
            </w:r>
            <w:r>
              <w:rPr>
                <w:rFonts w:cs="Times New Roman"/>
                <w:b/>
                <w:bCs/>
              </w:rPr>
              <w:t>Analiza grupy celu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tworzy mapy myśli dot. mężczyzn w 3 kategoriach wiekowych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omawia charakterystykę, odnajduje elementy wspólne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wie, dlaczego dzielimy określona w </w:t>
            </w:r>
            <w:proofErr w:type="spellStart"/>
            <w:r>
              <w:rPr>
                <w:rFonts w:cs="Times New Roman"/>
              </w:rPr>
              <w:t>briefie</w:t>
            </w:r>
            <w:proofErr w:type="spellEnd"/>
            <w:r>
              <w:rPr>
                <w:rFonts w:cs="Times New Roman"/>
              </w:rPr>
              <w:t xml:space="preserve"> grupę mężczyzn </w:t>
            </w:r>
            <w:r>
              <w:rPr>
                <w:rFonts w:cs="Times New Roman"/>
              </w:rPr>
              <w:t>na 3 grupy wiekowe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wie, o czym mówią zarobki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interpretuje styl życia grupy docelowej na podstawie obserwacji własnych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aktywnie uczestniczy w burzy mózgów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przestrzega zasad burzy mózgów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- wykazuje wnikliwość i empatię w analizowaniu </w:t>
            </w:r>
            <w:r>
              <w:rPr>
                <w:rFonts w:cs="Times New Roman"/>
              </w:rPr>
              <w:t>grupy celu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przekracza schematy, proponuje nowatorskie spojrzenie</w:t>
            </w:r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5.3.</w:t>
            </w:r>
            <w:r>
              <w:rPr>
                <w:rFonts w:cs="Times New Roman"/>
                <w:b/>
                <w:bCs/>
              </w:rPr>
              <w:br/>
            </w:r>
            <w:r>
              <w:rPr>
                <w:rFonts w:cs="Times New Roman"/>
                <w:b/>
                <w:bCs/>
              </w:rPr>
              <w:t>Analiza otoczenia konkurencyjnego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wie, po co analizujemy otoczenie konkurencyjne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wie, dlaczego należy wyróżnić się na rynku</w:t>
            </w:r>
          </w:p>
          <w:p w:rsidR="000E60BC" w:rsidRDefault="000E60BC">
            <w:pPr>
              <w:pStyle w:val="Standard"/>
              <w:rPr>
                <w:rFonts w:cs="Times New Roman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wie, dlaczego w przypadku </w:t>
            </w:r>
            <w:r>
              <w:rPr>
                <w:rFonts w:cs="Times New Roman"/>
              </w:rPr>
              <w:t>napoju PEGAZ analiza konkurencji ma szczególne znaczenie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wie czym są mocne strony konkurencji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wie, czym są słabe strony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wymienia czynniki, jakie należy przeanalizować przy badaniu mocnych i słabych stron produktów konkurencyjnych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szcz</w:t>
            </w:r>
            <w:r>
              <w:rPr>
                <w:rFonts w:cs="Times New Roman"/>
              </w:rPr>
              <w:t xml:space="preserve">egółowo omawia, na czym polega analiza strony </w:t>
            </w:r>
            <w:proofErr w:type="spellStart"/>
            <w:r>
              <w:rPr>
                <w:rFonts w:cs="Times New Roman"/>
              </w:rPr>
              <w:t>www</w:t>
            </w:r>
            <w:proofErr w:type="spellEnd"/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szczegółowo omawia, na czym polega analiza materiałów drukowanych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wskazuje mocne i słabe strony produktów konkurencyjnych, obecnych na rynku</w:t>
            </w:r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5.4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>USP i główny komunikat</w:t>
            </w:r>
          </w:p>
        </w:tc>
        <w:tc>
          <w:tcPr>
            <w:tcW w:w="23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t xml:space="preserve">- określa, czym jest USP </w:t>
            </w:r>
            <w:r>
              <w:t>na przykładzie z codziennego życia</w:t>
            </w:r>
          </w:p>
        </w:tc>
        <w:tc>
          <w:tcPr>
            <w:tcW w:w="2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t>- na przykładzie z codziennego życia omawia, jak USP wpływa na pozycjonowanie produktów wśród różnych grup odbiorców</w:t>
            </w:r>
          </w:p>
        </w:tc>
        <w:tc>
          <w:tcPr>
            <w:tcW w:w="23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t>- uzasadnia, dlaczego dane USP trafia do określonej grupy odbiorców</w:t>
            </w:r>
            <w:r>
              <w:br/>
            </w:r>
            <w:r>
              <w:t>- porównuje różne USP</w:t>
            </w:r>
          </w:p>
        </w:tc>
        <w:tc>
          <w:tcPr>
            <w:tcW w:w="2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t>- potrafi anal</w:t>
            </w:r>
            <w:r>
              <w:t xml:space="preserve">izować zdanie z </w:t>
            </w:r>
            <w:proofErr w:type="spellStart"/>
            <w:r>
              <w:t>briefu</w:t>
            </w:r>
            <w:proofErr w:type="spellEnd"/>
            <w:r>
              <w:t>, rozkładając je na czynniki pierwsze i wypisując skojarzenia do każdego wyrazu</w:t>
            </w:r>
            <w:r>
              <w:br/>
            </w:r>
            <w:r>
              <w:t>- omawia zależności między komunikacją wizerunkową, sprzedażową i USP</w:t>
            </w:r>
          </w:p>
        </w:tc>
        <w:tc>
          <w:tcPr>
            <w:tcW w:w="2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t>- samodzielnie definiuje USP marki i buduje myśl przewodnią, komunikującą główne war</w:t>
            </w:r>
            <w:r>
              <w:t>tości</w:t>
            </w:r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141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  <w:color w:val="FF0000"/>
              </w:rPr>
              <w:lastRenderedPageBreak/>
              <w:t>Dział VI. Do dzieła!</w:t>
            </w:r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6.1</w:t>
            </w:r>
            <w:r>
              <w:rPr>
                <w:rFonts w:cs="Times New Roman"/>
                <w:b/>
                <w:bCs/>
              </w:rPr>
              <w:br/>
            </w:r>
            <w:r>
              <w:rPr>
                <w:rFonts w:cs="Times New Roman"/>
                <w:b/>
                <w:bCs/>
              </w:rPr>
              <w:t>Kompozycja tekstu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wie, że nagłówek jest najważniejszą częścią tekstu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wymienia cechy dobrego nagłówka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wyjaśnia znaczenie terminów „</w:t>
            </w:r>
            <w:proofErr w:type="spellStart"/>
            <w:r>
              <w:rPr>
                <w:rFonts w:cs="Times New Roman"/>
              </w:rPr>
              <w:t>subheadline</w:t>
            </w:r>
            <w:proofErr w:type="spellEnd"/>
            <w:r>
              <w:rPr>
                <w:rFonts w:cs="Times New Roman"/>
              </w:rPr>
              <w:t xml:space="preserve">” i „body </w:t>
            </w:r>
            <w:proofErr w:type="spellStart"/>
            <w:r>
              <w:rPr>
                <w:rFonts w:cs="Times New Roman"/>
              </w:rPr>
              <w:t>copy</w:t>
            </w:r>
            <w:proofErr w:type="spellEnd"/>
            <w:r>
              <w:rPr>
                <w:rFonts w:cs="Times New Roman"/>
              </w:rPr>
              <w:t>”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wie, jak tworzyć nagłówek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wymienia zasady</w:t>
            </w:r>
            <w:r>
              <w:rPr>
                <w:rFonts w:cs="Times New Roman"/>
              </w:rPr>
              <w:t xml:space="preserve"> dot. tworzenia skutecznego nagłówka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wie, jak wzbudzić zainteresowanie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omawia, na czym polega język konkretu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- omawia funkcję, jaką pełni </w:t>
            </w:r>
            <w:proofErr w:type="spellStart"/>
            <w:r>
              <w:rPr>
                <w:rFonts w:cs="Times New Roman"/>
              </w:rPr>
              <w:t>subheadline</w:t>
            </w:r>
            <w:proofErr w:type="spellEnd"/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wyjaśnia, dlaczego istotne jest wcześniejsze przeanalizowanie grupy docelowej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szczeg</w:t>
            </w:r>
            <w:r>
              <w:rPr>
                <w:rFonts w:cs="Times New Roman"/>
              </w:rPr>
              <w:t xml:space="preserve">ółowo analizuje nagłówki w czasopismach i dzieli się </w:t>
            </w:r>
            <w:proofErr w:type="spellStart"/>
            <w:r>
              <w:rPr>
                <w:rFonts w:cs="Times New Roman"/>
              </w:rPr>
              <w:t>refelksją</w:t>
            </w:r>
            <w:proofErr w:type="spellEnd"/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wykazuje kompleksowe zrozumienie tematu; łączy wiedzę z poprzednich lekcji</w:t>
            </w:r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6.2</w:t>
            </w:r>
            <w:r>
              <w:rPr>
                <w:rFonts w:cs="Times New Roman"/>
                <w:b/>
                <w:bCs/>
              </w:rPr>
              <w:br/>
            </w:r>
            <w:proofErr w:type="spellStart"/>
            <w:r>
              <w:rPr>
                <w:rFonts w:cs="Times New Roman"/>
                <w:b/>
                <w:bCs/>
              </w:rPr>
              <w:t>Key</w:t>
            </w:r>
            <w:proofErr w:type="spellEnd"/>
            <w:r>
              <w:rPr>
                <w:rFonts w:cs="Times New Roman"/>
                <w:b/>
                <w:bCs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</w:rPr>
              <w:t>visual</w:t>
            </w:r>
            <w:proofErr w:type="spellEnd"/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zna znaczenie terminu KV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wie, po co tworzy się KV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- wie, że za pomysł na KV </w:t>
            </w:r>
            <w:r>
              <w:rPr>
                <w:rFonts w:cs="Times New Roman"/>
              </w:rPr>
              <w:t>odpowiada copywriter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omawia szczegółowo rolę copywritera w procesie tworzenia KV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wie, że należy unikać rozbudowanych scen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odwołuje się do symboli 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- analizuje przykładowe KV i wskazuje dwuznaczność, wynikającą z połączenia hasła i </w:t>
            </w:r>
            <w:r>
              <w:rPr>
                <w:rFonts w:cs="Times New Roman"/>
              </w:rPr>
              <w:t>obrazu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łączy symbole wykorzystane w KV ze światem bliskim grupie docelowej</w:t>
            </w:r>
            <w:r>
              <w:rPr>
                <w:rFonts w:cs="Times New Roman"/>
              </w:rPr>
              <w:br/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tworzy oryginalny KV, wpisujący się w specyfikę grupy docelowej</w:t>
            </w:r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6.3</w:t>
            </w:r>
            <w:r>
              <w:rPr>
                <w:rFonts w:cs="Times New Roman"/>
                <w:b/>
                <w:bCs/>
              </w:rPr>
              <w:br/>
            </w:r>
            <w:r>
              <w:rPr>
                <w:rFonts w:cs="Times New Roman"/>
                <w:b/>
                <w:bCs/>
              </w:rPr>
              <w:t>Tworzymy ulotkę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wymienia funkcje, jakie pełni ulotka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- wie, że ulotka powinna </w:t>
            </w:r>
            <w:r>
              <w:rPr>
                <w:rFonts w:cs="Times New Roman"/>
              </w:rPr>
              <w:t>odróżniać się od innych</w:t>
            </w:r>
            <w:r>
              <w:rPr>
                <w:rFonts w:cs="Times New Roman"/>
              </w:rPr>
              <w:br/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przestrzega kolejnych kroków przy tworzeniu ulotki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omawia własną koncepcję ulotki i  uzasadnia ją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szkicuje ulotkę na podstawie własnej koncepcji, tworzy nagłówek i teksty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prezentuje swój pomysł na ulot</w:t>
            </w:r>
            <w:r>
              <w:rPr>
                <w:rFonts w:cs="Times New Roman"/>
              </w:rPr>
              <w:t xml:space="preserve">kę wraz z KV i tekstami oraz uzasadnia trafność pomysłu w odniesieniu do założeń </w:t>
            </w:r>
            <w:proofErr w:type="spellStart"/>
            <w:r>
              <w:rPr>
                <w:rFonts w:cs="Times New Roman"/>
              </w:rPr>
              <w:t>briefu</w:t>
            </w:r>
            <w:proofErr w:type="spellEnd"/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jako copywriter: potrafi wskazać korzyści płynące z wyboru jego koncepcji przez klienta agencji reklamowej</w:t>
            </w:r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cs="Times New Roman"/>
                <w:b/>
                <w:bCs/>
              </w:rPr>
              <w:t>6.4</w:t>
            </w:r>
            <w:r>
              <w:rPr>
                <w:rFonts w:cs="Times New Roman"/>
                <w:b/>
                <w:bCs/>
              </w:rPr>
              <w:br/>
            </w:r>
            <w:r>
              <w:rPr>
                <w:rFonts w:cs="Times New Roman"/>
                <w:b/>
                <w:bCs/>
              </w:rPr>
              <w:t>Tworzymy plakat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>- wie, czym jest plakat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lastRenderedPageBreak/>
              <w:t>- wskazuje różnice między plakatem a ulotką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>- wymienia cechy dobrego plakatu</w:t>
            </w:r>
          </w:p>
          <w:p w:rsidR="000E60BC" w:rsidRDefault="000E60BC">
            <w:pPr>
              <w:pStyle w:val="Standard"/>
              <w:rPr>
                <w:rFonts w:cs="Times New Roman"/>
              </w:rPr>
            </w:pP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lastRenderedPageBreak/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wie, jak sprawić by plakat przykuwał </w:t>
            </w:r>
            <w:r>
              <w:rPr>
                <w:rFonts w:cs="Times New Roman"/>
              </w:rPr>
              <w:lastRenderedPageBreak/>
              <w:t>uwagę</w:t>
            </w:r>
            <w:r>
              <w:rPr>
                <w:rFonts w:cs="Times New Roman"/>
              </w:rPr>
              <w:br/>
            </w:r>
            <w:r>
              <w:rPr>
                <w:rFonts w:cs="Times New Roman"/>
              </w:rPr>
              <w:t xml:space="preserve">- uzasadnia, dlaczego ważne jest </w:t>
            </w:r>
            <w:proofErr w:type="spellStart"/>
            <w:r>
              <w:rPr>
                <w:rFonts w:cs="Times New Roman"/>
              </w:rPr>
              <w:t>call</w:t>
            </w:r>
            <w:proofErr w:type="spellEnd"/>
            <w:r>
              <w:rPr>
                <w:rFonts w:cs="Times New Roman"/>
              </w:rPr>
              <w:t xml:space="preserve"> to action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lastRenderedPageBreak/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tworzy plakat na podstawie własnej </w:t>
            </w:r>
            <w:r>
              <w:rPr>
                <w:rFonts w:cs="Times New Roman"/>
              </w:rPr>
              <w:lastRenderedPageBreak/>
              <w:t>koncepcji KV i omawia jego zgodnoś</w:t>
            </w:r>
            <w:r>
              <w:rPr>
                <w:rFonts w:cs="Times New Roman"/>
              </w:rPr>
              <w:t>ć z zasadami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lastRenderedPageBreak/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zwraca uwagę na układ elementów </w:t>
            </w:r>
            <w:r>
              <w:rPr>
                <w:rFonts w:cs="Times New Roman"/>
              </w:rPr>
              <w:lastRenderedPageBreak/>
              <w:t>graficznych, wielkość czcionek i ogólną estetykę plakatu</w:t>
            </w:r>
          </w:p>
        </w:tc>
        <w:tc>
          <w:tcPr>
            <w:tcW w:w="2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rPr>
                <w:rFonts w:cs="Times New Roman"/>
              </w:rPr>
              <w:lastRenderedPageBreak/>
              <w:t>Uczeń:</w:t>
            </w:r>
          </w:p>
          <w:p w:rsidR="000E60BC" w:rsidRDefault="00F450BC">
            <w:pPr>
              <w:pStyle w:val="Standard"/>
            </w:pPr>
            <w:r>
              <w:rPr>
                <w:rFonts w:cs="Times New Roman"/>
              </w:rPr>
              <w:t xml:space="preserve">- przedstawia plakat będący spójnym </w:t>
            </w:r>
            <w:r>
              <w:rPr>
                <w:rFonts w:cs="Times New Roman"/>
              </w:rPr>
              <w:lastRenderedPageBreak/>
              <w:t xml:space="preserve">uzupełnieniem kampanii, wyróżniający się dbałością o detale i celnością jeśli chodzi o specyfikę i </w:t>
            </w:r>
            <w:r>
              <w:rPr>
                <w:rFonts w:cs="Times New Roman"/>
              </w:rPr>
              <w:t>preferencje grupy docelowej</w:t>
            </w:r>
          </w:p>
        </w:tc>
      </w:tr>
      <w:tr w:rsidR="000E60BC" w:rsidTr="000E60BC">
        <w:tblPrEx>
          <w:tblCellMar>
            <w:top w:w="0" w:type="dxa"/>
            <w:bottom w:w="0" w:type="dxa"/>
          </w:tblCellMar>
        </w:tblPrEx>
        <w:tc>
          <w:tcPr>
            <w:tcW w:w="2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6.5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Tworzymy teksty na stronę </w:t>
            </w:r>
            <w:proofErr w:type="spellStart"/>
            <w:r>
              <w:rPr>
                <w:b/>
                <w:bCs/>
              </w:rPr>
              <w:t>www</w:t>
            </w:r>
            <w:proofErr w:type="spellEnd"/>
          </w:p>
        </w:tc>
        <w:tc>
          <w:tcPr>
            <w:tcW w:w="23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t>- wie, że tekst na ekranie monitora odbiera się inaczej niż tekst drukowany</w:t>
            </w:r>
          </w:p>
          <w:p w:rsidR="000E60BC" w:rsidRDefault="00F450BC">
            <w:pPr>
              <w:pStyle w:val="Standard"/>
            </w:pPr>
            <w:r>
              <w:t>- wyjaśnia, dlaczego ważne jest ustalenie celu przekazu</w:t>
            </w:r>
          </w:p>
        </w:tc>
        <w:tc>
          <w:tcPr>
            <w:tcW w:w="2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t>- analizuje strony internetowe konkurencji</w:t>
            </w:r>
            <w:r>
              <w:br/>
            </w:r>
            <w:r>
              <w:t xml:space="preserve">- tworzy teksty </w:t>
            </w:r>
            <w:r>
              <w:t xml:space="preserve">do serwisu </w:t>
            </w:r>
            <w:proofErr w:type="spellStart"/>
            <w:r>
              <w:t>www</w:t>
            </w:r>
            <w:proofErr w:type="spellEnd"/>
          </w:p>
        </w:tc>
        <w:tc>
          <w:tcPr>
            <w:tcW w:w="23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t xml:space="preserve">- wymyśla i szkicuje makietę strony </w:t>
            </w:r>
            <w:proofErr w:type="spellStart"/>
            <w:r>
              <w:t>www</w:t>
            </w:r>
            <w:proofErr w:type="spellEnd"/>
            <w:r>
              <w:t>, spójną ze stworzonymi wcześniej materiałami</w:t>
            </w:r>
          </w:p>
        </w:tc>
        <w:tc>
          <w:tcPr>
            <w:tcW w:w="2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t>- wymyśla kreatywne nazwy zakładek w menu</w:t>
            </w:r>
            <w:r>
              <w:br/>
            </w:r>
            <w:r>
              <w:t>- dba o ciekawe i przykuwające uwagę rozmieszczenie treści</w:t>
            </w:r>
          </w:p>
        </w:tc>
        <w:tc>
          <w:tcPr>
            <w:tcW w:w="23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0BC" w:rsidRDefault="00F450BC">
            <w:pPr>
              <w:pStyle w:val="Standard"/>
            </w:pPr>
            <w:r>
              <w:t>- proponuje innowacyjne rozwiązania w funkcjonalności s</w:t>
            </w:r>
            <w:r>
              <w:t xml:space="preserve">erwisu </w:t>
            </w:r>
            <w:proofErr w:type="spellStart"/>
            <w:r>
              <w:t>www</w:t>
            </w:r>
            <w:proofErr w:type="spellEnd"/>
            <w:r>
              <w:t xml:space="preserve"> (dostosowane do specyfiki grupy docelowej)</w:t>
            </w:r>
          </w:p>
        </w:tc>
      </w:tr>
    </w:tbl>
    <w:p w:rsidR="000E60BC" w:rsidRDefault="000E60BC">
      <w:pPr>
        <w:pStyle w:val="Standard"/>
      </w:pPr>
    </w:p>
    <w:sectPr w:rsidR="000E60BC" w:rsidSect="000E60BC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0BC" w:rsidRDefault="00F450BC" w:rsidP="000E60BC">
      <w:r>
        <w:separator/>
      </w:r>
    </w:p>
  </w:endnote>
  <w:endnote w:type="continuationSeparator" w:id="0">
    <w:p w:rsidR="00F450BC" w:rsidRDefault="00F450BC" w:rsidP="000E6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BC" w:rsidRDefault="000E60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BC" w:rsidRDefault="000E60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0BC" w:rsidRDefault="00F450BC" w:rsidP="000E60BC">
      <w:r w:rsidRPr="000E60BC">
        <w:rPr>
          <w:color w:val="000000"/>
        </w:rPr>
        <w:separator/>
      </w:r>
    </w:p>
  </w:footnote>
  <w:footnote w:type="continuationSeparator" w:id="0">
    <w:p w:rsidR="00F450BC" w:rsidRDefault="00F450BC" w:rsidP="000E6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BC" w:rsidRDefault="000E60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BC" w:rsidRDefault="000E60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9794D"/>
    <w:multiLevelType w:val="multilevel"/>
    <w:tmpl w:val="B9C8DA8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60BC"/>
    <w:rsid w:val="000E60BC"/>
    <w:rsid w:val="00B55E81"/>
    <w:rsid w:val="00F4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60BC"/>
    <w:pPr>
      <w:widowControl/>
    </w:pPr>
  </w:style>
  <w:style w:type="paragraph" w:customStyle="1" w:styleId="Header">
    <w:name w:val="Header"/>
    <w:basedOn w:val="Standard"/>
    <w:next w:val="Textbody"/>
    <w:rsid w:val="000E60BC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E60BC"/>
    <w:pPr>
      <w:spacing w:after="120"/>
    </w:pPr>
  </w:style>
  <w:style w:type="paragraph" w:styleId="Lista">
    <w:name w:val="List"/>
    <w:basedOn w:val="Textbody"/>
    <w:rsid w:val="000E60BC"/>
  </w:style>
  <w:style w:type="paragraph" w:customStyle="1" w:styleId="Caption">
    <w:name w:val="Caption"/>
    <w:basedOn w:val="Standard"/>
    <w:rsid w:val="000E60B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60BC"/>
    <w:pPr>
      <w:suppressLineNumbers/>
    </w:pPr>
  </w:style>
  <w:style w:type="paragraph" w:styleId="Akapitzlist">
    <w:name w:val="List Paragraph"/>
    <w:basedOn w:val="Standard"/>
    <w:rsid w:val="000E60BC"/>
    <w:pPr>
      <w:ind w:left="720"/>
    </w:pPr>
  </w:style>
  <w:style w:type="paragraph" w:customStyle="1" w:styleId="Footer">
    <w:name w:val="Footer"/>
    <w:basedOn w:val="Standard"/>
    <w:rsid w:val="000E60BC"/>
    <w:pPr>
      <w:suppressLineNumbers/>
      <w:tabs>
        <w:tab w:val="center" w:pos="4536"/>
        <w:tab w:val="right" w:pos="9072"/>
      </w:tabs>
    </w:pPr>
  </w:style>
  <w:style w:type="paragraph" w:styleId="Bezodstpw">
    <w:name w:val="No Spacing"/>
    <w:rsid w:val="000E60BC"/>
    <w:pPr>
      <w:widowControl/>
    </w:pPr>
  </w:style>
  <w:style w:type="paragraph" w:customStyle="1" w:styleId="Tekstglowny">
    <w:name w:val="!_Tekst_glowny"/>
    <w:rsid w:val="000E60BC"/>
    <w:pPr>
      <w:widowControl/>
      <w:spacing w:line="260" w:lineRule="atLeast"/>
      <w:jc w:val="both"/>
    </w:pPr>
    <w:rPr>
      <w:rFonts w:eastAsia="Calibri" w:cs="Times New Roman"/>
      <w:sz w:val="20"/>
    </w:rPr>
  </w:style>
  <w:style w:type="paragraph" w:styleId="Tytu">
    <w:name w:val="Title"/>
    <w:basedOn w:val="Standard"/>
    <w:next w:val="Podtytu"/>
    <w:rsid w:val="000E60BC"/>
    <w:pPr>
      <w:jc w:val="center"/>
    </w:pPr>
    <w:rPr>
      <w:b/>
      <w:bCs/>
    </w:rPr>
  </w:style>
  <w:style w:type="paragraph" w:customStyle="1" w:styleId="Nagwek1">
    <w:name w:val="Nagłówek1"/>
    <w:basedOn w:val="Standard"/>
    <w:next w:val="Textbody"/>
    <w:rsid w:val="000E60B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Podtytu">
    <w:name w:val="Subtitle"/>
    <w:basedOn w:val="Nagwek1"/>
    <w:next w:val="Textbody"/>
    <w:rsid w:val="000E60BC"/>
    <w:pPr>
      <w:jc w:val="center"/>
    </w:pPr>
    <w:rPr>
      <w:i/>
      <w:iCs/>
    </w:rPr>
  </w:style>
  <w:style w:type="character" w:customStyle="1" w:styleId="NagwekZnak">
    <w:name w:val="Nagłówek Znak"/>
    <w:basedOn w:val="Domylnaczcionkaakapitu"/>
    <w:rsid w:val="000E60BC"/>
  </w:style>
  <w:style w:type="character" w:customStyle="1" w:styleId="StopkaZnak">
    <w:name w:val="Stopka Znak"/>
    <w:basedOn w:val="Domylnaczcionkaakapitu"/>
    <w:rsid w:val="000E60BC"/>
  </w:style>
  <w:style w:type="character" w:styleId="Odwoaniedelikatne">
    <w:name w:val="Subtle Reference"/>
    <w:basedOn w:val="Domylnaczcionkaakapitu"/>
    <w:rsid w:val="000E60BC"/>
    <w:rPr>
      <w:smallCaps/>
      <w:color w:val="C0504D"/>
      <w:u w:val="single"/>
    </w:rPr>
  </w:style>
  <w:style w:type="character" w:styleId="Uwydatnienie">
    <w:name w:val="Emphasis"/>
    <w:basedOn w:val="Domylnaczcionkaakapitu"/>
    <w:rsid w:val="000E60BC"/>
    <w:rPr>
      <w:i/>
      <w:iCs/>
    </w:rPr>
  </w:style>
  <w:style w:type="character" w:customStyle="1" w:styleId="BulletSymbols">
    <w:name w:val="Bullet Symbols"/>
    <w:rsid w:val="000E60BC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0E60BC"/>
    <w:pPr>
      <w:numPr>
        <w:numId w:val="1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0E60B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0E60BC"/>
    <w:rPr>
      <w:szCs w:val="21"/>
    </w:rPr>
  </w:style>
  <w:style w:type="paragraph" w:styleId="Stopka">
    <w:name w:val="footer"/>
    <w:basedOn w:val="Normalny"/>
    <w:link w:val="StopkaZnak1"/>
    <w:uiPriority w:val="99"/>
    <w:semiHidden/>
    <w:unhideWhenUsed/>
    <w:rsid w:val="000E60B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0E60BC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2504</Words>
  <Characters>15025</Characters>
  <Application>Microsoft Office Word</Application>
  <DocSecurity>0</DocSecurity>
  <Lines>125</Lines>
  <Paragraphs>34</Paragraphs>
  <ScaleCrop>false</ScaleCrop>
  <Company>trans</Company>
  <LinksUpToDate>false</LinksUpToDate>
  <CharactersWithSpaces>17495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Rysiek jach</cp:lastModifiedBy>
  <cp:revision>2</cp:revision>
  <dcterms:created xsi:type="dcterms:W3CDTF">2014-08-05T17:55:00Z</dcterms:created>
  <dcterms:modified xsi:type="dcterms:W3CDTF">2014-08-05T17:55:00Z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